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B58" w:rsidRPr="00F22B58" w:rsidRDefault="00F22B58" w:rsidP="00F22B58">
      <w:pPr>
        <w:jc w:val="center"/>
        <w:rPr>
          <w:rFonts w:ascii="Times New Roman" w:hAnsi="Times New Roman" w:cs="Times New Roman"/>
          <w:b/>
          <w:sz w:val="28"/>
          <w:szCs w:val="28"/>
        </w:rPr>
      </w:pPr>
      <w:r w:rsidRPr="00F22B58">
        <w:rPr>
          <w:rFonts w:ascii="Times New Roman" w:hAnsi="Times New Roman" w:cs="Times New Roman"/>
          <w:b/>
          <w:sz w:val="28"/>
          <w:szCs w:val="28"/>
        </w:rPr>
        <w:t>ПАМ'ЯТКА ДЛЯ СПОЖИВАЧА</w:t>
      </w:r>
    </w:p>
    <w:p w:rsidR="00F22B58" w:rsidRPr="00F22B58" w:rsidRDefault="00F22B58" w:rsidP="00F22B58">
      <w:pPr>
        <w:jc w:val="center"/>
        <w:rPr>
          <w:rFonts w:ascii="Times New Roman" w:hAnsi="Times New Roman" w:cs="Times New Roman"/>
          <w:b/>
          <w:sz w:val="28"/>
          <w:szCs w:val="28"/>
        </w:rPr>
      </w:pPr>
      <w:r w:rsidRPr="00F22B58">
        <w:rPr>
          <w:rFonts w:ascii="Times New Roman" w:hAnsi="Times New Roman" w:cs="Times New Roman"/>
          <w:b/>
          <w:sz w:val="28"/>
          <w:szCs w:val="28"/>
        </w:rPr>
        <w:t xml:space="preserve"> (якщо ваші права порушені)</w:t>
      </w:r>
    </w:p>
    <w:p w:rsidR="00F22B58" w:rsidRDefault="00F22B58" w:rsidP="00F22B58">
      <w:pPr>
        <w:jc w:val="both"/>
        <w:rPr>
          <w:rFonts w:ascii="Times New Roman" w:hAnsi="Times New Roman" w:cs="Times New Roman"/>
          <w:sz w:val="28"/>
          <w:szCs w:val="28"/>
        </w:rPr>
      </w:pPr>
      <w:r w:rsidRPr="00F22B58">
        <w:rPr>
          <w:rFonts w:ascii="Times New Roman" w:hAnsi="Times New Roman" w:cs="Times New Roman"/>
          <w:sz w:val="28"/>
          <w:szCs w:val="28"/>
        </w:rPr>
        <w:t xml:space="preserve"> </w:t>
      </w:r>
      <w:r>
        <w:rPr>
          <w:rFonts w:ascii="Times New Roman" w:hAnsi="Times New Roman" w:cs="Times New Roman"/>
          <w:sz w:val="28"/>
          <w:szCs w:val="28"/>
        </w:rPr>
        <w:tab/>
      </w:r>
      <w:r w:rsidRPr="00F22B58">
        <w:rPr>
          <w:rFonts w:ascii="Times New Roman" w:hAnsi="Times New Roman" w:cs="Times New Roman"/>
          <w:sz w:val="28"/>
          <w:szCs w:val="28"/>
        </w:rPr>
        <w:t xml:space="preserve">Відповідно до статті 8 Закону України «Про захист прав споживачів» (далі – Закон), у разі виявлення протягом встановленого гарантійного строку недоліків придбаного взуття споживач, в порядку та у строки, що встановлені законодавством, має право вимагати: </w:t>
      </w:r>
    </w:p>
    <w:p w:rsidR="00F22B58" w:rsidRDefault="00F22B58" w:rsidP="00F22B58">
      <w:pPr>
        <w:jc w:val="both"/>
        <w:rPr>
          <w:rFonts w:ascii="Times New Roman" w:hAnsi="Times New Roman" w:cs="Times New Roman"/>
          <w:sz w:val="28"/>
          <w:szCs w:val="28"/>
        </w:rPr>
      </w:pPr>
      <w:r w:rsidRPr="00F22B58">
        <w:rPr>
          <w:rFonts w:ascii="Times New Roman" w:hAnsi="Times New Roman" w:cs="Times New Roman"/>
          <w:sz w:val="28"/>
          <w:szCs w:val="28"/>
        </w:rPr>
        <w:t xml:space="preserve">1) пропорційного зменшення ціни; </w:t>
      </w:r>
    </w:p>
    <w:p w:rsidR="00F22B58" w:rsidRDefault="00F22B58" w:rsidP="00F22B58">
      <w:pPr>
        <w:jc w:val="both"/>
        <w:rPr>
          <w:rFonts w:ascii="Times New Roman" w:hAnsi="Times New Roman" w:cs="Times New Roman"/>
          <w:sz w:val="28"/>
          <w:szCs w:val="28"/>
        </w:rPr>
      </w:pPr>
      <w:r w:rsidRPr="00F22B58">
        <w:rPr>
          <w:rFonts w:ascii="Times New Roman" w:hAnsi="Times New Roman" w:cs="Times New Roman"/>
          <w:sz w:val="28"/>
          <w:szCs w:val="28"/>
        </w:rPr>
        <w:t xml:space="preserve">2) безоплатного усунення недоліків товару в розумний строк; </w:t>
      </w:r>
    </w:p>
    <w:p w:rsidR="00F22B58" w:rsidRDefault="00F22B58" w:rsidP="00F22B58">
      <w:pPr>
        <w:jc w:val="both"/>
        <w:rPr>
          <w:rFonts w:ascii="Times New Roman" w:hAnsi="Times New Roman" w:cs="Times New Roman"/>
          <w:sz w:val="28"/>
          <w:szCs w:val="28"/>
        </w:rPr>
      </w:pPr>
      <w:r w:rsidRPr="00F22B58">
        <w:rPr>
          <w:rFonts w:ascii="Times New Roman" w:hAnsi="Times New Roman" w:cs="Times New Roman"/>
          <w:sz w:val="28"/>
          <w:szCs w:val="28"/>
        </w:rPr>
        <w:t xml:space="preserve">3) відшкодування витрат на усунення недоліків товару. </w:t>
      </w:r>
    </w:p>
    <w:p w:rsid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у порядку та у строки, що встановлені законодавством і на підставі обов'язкових для сторін правил чи договору, має право за своїм вибором вимагати від прод</w:t>
      </w:r>
      <w:bookmarkStart w:id="0" w:name="_GoBack"/>
      <w:bookmarkEnd w:id="0"/>
      <w:r w:rsidRPr="00F22B58">
        <w:rPr>
          <w:rFonts w:ascii="Times New Roman" w:hAnsi="Times New Roman" w:cs="Times New Roman"/>
          <w:sz w:val="28"/>
          <w:szCs w:val="28"/>
        </w:rPr>
        <w:t xml:space="preserve">авця або виробника: </w:t>
      </w:r>
    </w:p>
    <w:p w:rsid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 xml:space="preserve">1) розірвання договору та повернення сплаченої за товар грошової суми; </w:t>
      </w:r>
    </w:p>
    <w:p w:rsid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 xml:space="preserve">2) вимагати заміни товару на такий же товар або на аналогічний, з числа наявних у продавця (виробника), товар. </w:t>
      </w:r>
    </w:p>
    <w:p w:rsid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w:t>
      </w:r>
    </w:p>
    <w:p w:rsid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 xml:space="preserve"> а) він взагалі не може бути усунутий; </w:t>
      </w:r>
    </w:p>
    <w:p w:rsid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б) його усунення потребує понад чотирнадцять календарних днів;</w:t>
      </w:r>
    </w:p>
    <w:p w:rsid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 xml:space="preserve"> в) він робить товар суттєво іншим, ніж передбачено договором. </w:t>
      </w:r>
    </w:p>
    <w:p w:rsid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 xml:space="preserve">З огляду на вищезазначене, споживач подає письмову заяву на ім’я суб’єкта господарювання, в якій викладає суть питання. Суб’єкт господарювання повинен зареєструвати заяву споживача. Якщо суб’єкт господарювання відмовляє споживачу у реєстрації його заяви, споживач направляє звернення поштою з повідомлення про вручення. Положеннями Закону, передбачено, що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 </w:t>
      </w:r>
    </w:p>
    <w:p w:rsid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 xml:space="preserve">Крім того, в разі порушення ваших прав, як споживача ви маєте право звернутися до суду або </w:t>
      </w:r>
      <w:proofErr w:type="spellStart"/>
      <w:r w:rsidRPr="00F22B58">
        <w:rPr>
          <w:rFonts w:ascii="Times New Roman" w:hAnsi="Times New Roman" w:cs="Times New Roman"/>
          <w:sz w:val="28"/>
          <w:szCs w:val="28"/>
        </w:rPr>
        <w:t>Держпродспоживслужби</w:t>
      </w:r>
      <w:proofErr w:type="spellEnd"/>
      <w:r w:rsidRPr="00F22B58">
        <w:rPr>
          <w:rFonts w:ascii="Times New Roman" w:hAnsi="Times New Roman" w:cs="Times New Roman"/>
          <w:sz w:val="28"/>
          <w:szCs w:val="28"/>
        </w:rPr>
        <w:t xml:space="preserve"> України (01001, м. Київ, вул. </w:t>
      </w:r>
      <w:proofErr w:type="spellStart"/>
      <w:r w:rsidRPr="00F22B58">
        <w:rPr>
          <w:rFonts w:ascii="Times New Roman" w:hAnsi="Times New Roman" w:cs="Times New Roman"/>
          <w:sz w:val="28"/>
          <w:szCs w:val="28"/>
        </w:rPr>
        <w:lastRenderedPageBreak/>
        <w:t>Б.Грінченка</w:t>
      </w:r>
      <w:proofErr w:type="spellEnd"/>
      <w:r w:rsidRPr="00F22B58">
        <w:rPr>
          <w:rFonts w:ascii="Times New Roman" w:hAnsi="Times New Roman" w:cs="Times New Roman"/>
          <w:sz w:val="28"/>
          <w:szCs w:val="28"/>
        </w:rPr>
        <w:t xml:space="preserve">, 1), її територіальних органів (адреси та телефони територіальних органів </w:t>
      </w:r>
      <w:proofErr w:type="spellStart"/>
      <w:r w:rsidRPr="00F22B58">
        <w:rPr>
          <w:rFonts w:ascii="Times New Roman" w:hAnsi="Times New Roman" w:cs="Times New Roman"/>
          <w:sz w:val="28"/>
          <w:szCs w:val="28"/>
        </w:rPr>
        <w:t>Держпродспоживслужби</w:t>
      </w:r>
      <w:proofErr w:type="spellEnd"/>
      <w:r w:rsidRPr="00F22B58">
        <w:rPr>
          <w:rFonts w:ascii="Times New Roman" w:hAnsi="Times New Roman" w:cs="Times New Roman"/>
          <w:sz w:val="28"/>
          <w:szCs w:val="28"/>
        </w:rPr>
        <w:t xml:space="preserve"> можна знайти на сайті www.consumer.gov.ua), які знаходяться в областях та м. Києві. </w:t>
      </w:r>
    </w:p>
    <w:p w:rsidR="00F22B58" w:rsidRDefault="00F22B58" w:rsidP="00F22B58">
      <w:pPr>
        <w:ind w:firstLine="708"/>
        <w:jc w:val="both"/>
        <w:rPr>
          <w:rFonts w:ascii="Times New Roman" w:hAnsi="Times New Roman" w:cs="Times New Roman"/>
          <w:sz w:val="28"/>
          <w:szCs w:val="28"/>
        </w:rPr>
      </w:pPr>
      <w:proofErr w:type="spellStart"/>
      <w:r w:rsidRPr="00F22B58">
        <w:rPr>
          <w:rFonts w:ascii="Times New Roman" w:hAnsi="Times New Roman" w:cs="Times New Roman"/>
          <w:sz w:val="28"/>
          <w:szCs w:val="28"/>
        </w:rPr>
        <w:t>Держпродспоживслужба</w:t>
      </w:r>
      <w:proofErr w:type="spellEnd"/>
      <w:r w:rsidRPr="00F22B58">
        <w:rPr>
          <w:rFonts w:ascii="Times New Roman" w:hAnsi="Times New Roman" w:cs="Times New Roman"/>
          <w:sz w:val="28"/>
          <w:szCs w:val="28"/>
        </w:rPr>
        <w:t xml:space="preserve"> та її територіальні органи розглядають всі звернення споживачів, права яких було порушено, у встановлений чинним законодавством термін. Згідно зі ст. 5 Закону України «Про звернення громадян», звернення може бути усним чи письмовим. </w:t>
      </w:r>
      <w:r>
        <w:rPr>
          <w:rFonts w:ascii="Times New Roman" w:hAnsi="Times New Roman" w:cs="Times New Roman"/>
          <w:sz w:val="28"/>
          <w:szCs w:val="28"/>
        </w:rPr>
        <w:t xml:space="preserve">  </w:t>
      </w:r>
    </w:p>
    <w:p w:rsid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 xml:space="preserve">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 </w:t>
      </w:r>
    </w:p>
    <w:p w:rsid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 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 xml:space="preserve"> При зверненні до </w:t>
      </w:r>
      <w:proofErr w:type="spellStart"/>
      <w:r w:rsidRPr="00F22B58">
        <w:rPr>
          <w:rFonts w:ascii="Times New Roman" w:hAnsi="Times New Roman" w:cs="Times New Roman"/>
          <w:sz w:val="28"/>
          <w:szCs w:val="28"/>
        </w:rPr>
        <w:t>Держпродспоживслужби</w:t>
      </w:r>
      <w:proofErr w:type="spellEnd"/>
      <w:r w:rsidRPr="00F22B58">
        <w:rPr>
          <w:rFonts w:ascii="Times New Roman" w:hAnsi="Times New Roman" w:cs="Times New Roman"/>
          <w:sz w:val="28"/>
          <w:szCs w:val="28"/>
        </w:rPr>
        <w:t xml:space="preserve"> подаються наступні документи:</w:t>
      </w:r>
    </w:p>
    <w:p w:rsid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 xml:space="preserve"> - звернення; </w:t>
      </w:r>
    </w:p>
    <w:p w:rsid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 xml:space="preserve">- копія звернення до суб’єкта господарювання, </w:t>
      </w:r>
    </w:p>
    <w:p w:rsid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 xml:space="preserve">- копія документу, який засвідчує факт придбання продукції; </w:t>
      </w:r>
    </w:p>
    <w:p w:rsid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 xml:space="preserve">- копія технічного паспорта чи іншого документа, що його замінює, з позначкою про дату продажу; </w:t>
      </w:r>
    </w:p>
    <w:p w:rsidR="00162A4F" w:rsidRPr="00F22B58" w:rsidRDefault="00F22B58" w:rsidP="00F22B58">
      <w:pPr>
        <w:ind w:firstLine="708"/>
        <w:jc w:val="both"/>
        <w:rPr>
          <w:rFonts w:ascii="Times New Roman" w:hAnsi="Times New Roman" w:cs="Times New Roman"/>
          <w:sz w:val="28"/>
          <w:szCs w:val="28"/>
        </w:rPr>
      </w:pPr>
      <w:r w:rsidRPr="00F22B58">
        <w:rPr>
          <w:rFonts w:ascii="Times New Roman" w:hAnsi="Times New Roman" w:cs="Times New Roman"/>
          <w:sz w:val="28"/>
          <w:szCs w:val="28"/>
        </w:rPr>
        <w:t>- інші документи, які стосуються розгляду звернення.</w:t>
      </w:r>
    </w:p>
    <w:sectPr w:rsidR="00162A4F" w:rsidRPr="00F22B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4F"/>
    <w:rsid w:val="00162A4F"/>
    <w:rsid w:val="00F22B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70D2"/>
  <w15:chartTrackingRefBased/>
  <w15:docId w15:val="{6DF4E548-40A5-4284-8EEF-988B672C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7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2629</Words>
  <Characters>1499</Characters>
  <Application>Microsoft Office Word</Application>
  <DocSecurity>0</DocSecurity>
  <Lines>12</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Остяк Олена Іванівна</cp:lastModifiedBy>
  <cp:revision>2</cp:revision>
  <dcterms:created xsi:type="dcterms:W3CDTF">2018-04-16T08:18:00Z</dcterms:created>
  <dcterms:modified xsi:type="dcterms:W3CDTF">2018-04-16T08:30:00Z</dcterms:modified>
</cp:coreProperties>
</file>