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CBB3" w14:textId="02228645" w:rsidR="00F33EEB" w:rsidRPr="00F33EEB" w:rsidRDefault="00F33EEB" w:rsidP="00F33EEB">
      <w:pPr>
        <w:suppressAutoHyphens/>
        <w:spacing w:after="0" w:line="240" w:lineRule="auto"/>
        <w:jc w:val="center"/>
        <w:rPr>
          <w:rFonts w:ascii="Times New Roman" w:eastAsia="Times New Roman" w:hAnsi="Times New Roman" w:cs="Times New Roman"/>
          <w:b/>
          <w:bCs/>
          <w:kern w:val="0"/>
          <w:sz w:val="30"/>
          <w:szCs w:val="24"/>
          <w:lang w:eastAsia="zh-CN"/>
          <w14:ligatures w14:val="none"/>
        </w:rPr>
      </w:pPr>
      <w:r w:rsidRPr="00F33EEB">
        <w:rPr>
          <w:rFonts w:ascii="UkrainianSchoolBook" w:eastAsia="Times New Roman" w:hAnsi="UkrainianSchoolBook" w:cs="UkrainianSchoolBook"/>
          <w:noProof/>
          <w:kern w:val="0"/>
          <w:sz w:val="40"/>
          <w:szCs w:val="24"/>
          <w:lang w:eastAsia="uk-UA"/>
          <w14:ligatures w14:val="none"/>
        </w:rPr>
        <w:drawing>
          <wp:inline distT="0" distB="0" distL="0" distR="0" wp14:anchorId="2C4E8108" wp14:editId="17A077D9">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7E6B69EA" w14:textId="77777777" w:rsidR="00F33EEB" w:rsidRPr="00F33EEB" w:rsidRDefault="00F33EEB" w:rsidP="00F33EEB">
      <w:pPr>
        <w:suppressAutoHyphens/>
        <w:spacing w:after="0" w:line="240" w:lineRule="auto"/>
        <w:jc w:val="center"/>
        <w:rPr>
          <w:rFonts w:ascii="Times New Roman" w:eastAsia="Times New Roman" w:hAnsi="Times New Roman" w:cs="Times New Roman"/>
          <w:b/>
          <w:bCs/>
          <w:kern w:val="0"/>
          <w:sz w:val="30"/>
          <w:szCs w:val="24"/>
          <w:lang w:eastAsia="zh-CN"/>
          <w14:ligatures w14:val="none"/>
        </w:rPr>
      </w:pPr>
      <w:r w:rsidRPr="00F33EEB">
        <w:rPr>
          <w:rFonts w:ascii="Times New Roman" w:eastAsia="Times New Roman" w:hAnsi="Times New Roman" w:cs="Times New Roman"/>
          <w:b/>
          <w:bCs/>
          <w:kern w:val="0"/>
          <w:sz w:val="30"/>
          <w:szCs w:val="24"/>
          <w:lang w:eastAsia="zh-CN"/>
          <w14:ligatures w14:val="none"/>
        </w:rPr>
        <w:t>УКРАЇНА</w:t>
      </w:r>
    </w:p>
    <w:p w14:paraId="79CB38AE" w14:textId="77777777" w:rsidR="00F33EEB" w:rsidRPr="00F33EEB" w:rsidRDefault="00F33EEB" w:rsidP="00F33EEB">
      <w:pPr>
        <w:suppressAutoHyphens/>
        <w:spacing w:after="0" w:line="240" w:lineRule="auto"/>
        <w:jc w:val="center"/>
        <w:rPr>
          <w:rFonts w:ascii="Times New Roman" w:eastAsia="Times New Roman" w:hAnsi="Times New Roman" w:cs="Times New Roman"/>
          <w:b/>
          <w:bCs/>
          <w:kern w:val="0"/>
          <w:sz w:val="30"/>
          <w:szCs w:val="24"/>
          <w:lang w:eastAsia="zh-CN"/>
          <w14:ligatures w14:val="none"/>
        </w:rPr>
      </w:pPr>
      <w:r w:rsidRPr="00F33EEB">
        <w:rPr>
          <w:rFonts w:ascii="Times New Roman" w:eastAsia="Times New Roman" w:hAnsi="Times New Roman" w:cs="Times New Roman"/>
          <w:b/>
          <w:bCs/>
          <w:kern w:val="0"/>
          <w:sz w:val="30"/>
          <w:szCs w:val="24"/>
          <w:lang w:eastAsia="zh-CN"/>
          <w14:ligatures w14:val="none"/>
        </w:rPr>
        <w:t>КОЛОМИЙСЬКА МІСЬКА РАДА</w:t>
      </w:r>
    </w:p>
    <w:p w14:paraId="044A6306" w14:textId="77777777" w:rsidR="00F33EEB" w:rsidRPr="00F33EEB" w:rsidRDefault="00F33EEB" w:rsidP="00F33EEB">
      <w:pPr>
        <w:suppressAutoHyphens/>
        <w:spacing w:after="0" w:line="240" w:lineRule="auto"/>
        <w:jc w:val="center"/>
        <w:rPr>
          <w:rFonts w:ascii="Times New Roman" w:eastAsia="Times New Roman" w:hAnsi="Times New Roman" w:cs="Times New Roman"/>
          <w:b/>
          <w:bCs/>
          <w:kern w:val="0"/>
          <w:sz w:val="30"/>
          <w:szCs w:val="24"/>
          <w:lang w:eastAsia="zh-CN"/>
          <w14:ligatures w14:val="none"/>
        </w:rPr>
      </w:pPr>
      <w:r w:rsidRPr="00F33EEB">
        <w:rPr>
          <w:rFonts w:ascii="Times New Roman" w:eastAsia="Times New Roman" w:hAnsi="Times New Roman" w:cs="Times New Roman"/>
          <w:b/>
          <w:bCs/>
          <w:kern w:val="0"/>
          <w:sz w:val="30"/>
          <w:szCs w:val="24"/>
          <w:lang w:eastAsia="zh-CN"/>
          <w14:ligatures w14:val="none"/>
        </w:rPr>
        <w:t>Восьме демократичне скликання</w:t>
      </w:r>
    </w:p>
    <w:p w14:paraId="34C5A1BD" w14:textId="77777777" w:rsidR="00F33EEB" w:rsidRPr="00F33EEB" w:rsidRDefault="00F33EEB" w:rsidP="00F33EEB">
      <w:pPr>
        <w:suppressAutoHyphens/>
        <w:spacing w:after="0" w:line="240" w:lineRule="auto"/>
        <w:jc w:val="center"/>
        <w:rPr>
          <w:rFonts w:ascii="Times New Roman" w:eastAsia="Times New Roman" w:hAnsi="Times New Roman" w:cs="Times New Roman"/>
          <w:kern w:val="0"/>
          <w:sz w:val="28"/>
          <w:szCs w:val="24"/>
          <w:lang w:eastAsia="zh-CN"/>
          <w14:ligatures w14:val="none"/>
        </w:rPr>
      </w:pPr>
      <w:r w:rsidRPr="00F33EEB">
        <w:rPr>
          <w:rFonts w:ascii="Times New Roman" w:eastAsia="Times New Roman" w:hAnsi="Times New Roman" w:cs="Times New Roman"/>
          <w:b/>
          <w:bCs/>
          <w:kern w:val="0"/>
          <w:sz w:val="30"/>
          <w:szCs w:val="24"/>
          <w:lang w:eastAsia="zh-CN"/>
          <w14:ligatures w14:val="none"/>
        </w:rPr>
        <w:t>____________________ сесія</w:t>
      </w:r>
    </w:p>
    <w:p w14:paraId="1CDAB138" w14:textId="77777777" w:rsidR="00F33EEB" w:rsidRPr="00F33EEB" w:rsidRDefault="00F33EEB" w:rsidP="00F33EEB">
      <w:pPr>
        <w:suppressAutoHyphens/>
        <w:spacing w:after="0" w:line="240" w:lineRule="auto"/>
        <w:jc w:val="center"/>
        <w:rPr>
          <w:rFonts w:ascii="Times New Roman" w:eastAsia="Times New Roman" w:hAnsi="Times New Roman" w:cs="Times New Roman"/>
          <w:b/>
          <w:bCs/>
          <w:kern w:val="0"/>
          <w:sz w:val="30"/>
          <w:szCs w:val="24"/>
          <w:lang w:eastAsia="zh-CN"/>
          <w14:ligatures w14:val="none"/>
        </w:rPr>
      </w:pPr>
      <w:r w:rsidRPr="00F33EEB">
        <w:rPr>
          <w:rFonts w:ascii="Times New Roman" w:eastAsia="Times New Roman" w:hAnsi="Times New Roman" w:cs="Times New Roman"/>
          <w:b/>
          <w:bCs/>
          <w:kern w:val="0"/>
          <w:sz w:val="30"/>
          <w:szCs w:val="24"/>
          <w:lang w:eastAsia="zh-CN"/>
          <w14:ligatures w14:val="none"/>
        </w:rPr>
        <w:t xml:space="preserve">Р І Ш Е Н </w:t>
      </w:r>
      <w:proofErr w:type="spellStart"/>
      <w:r w:rsidRPr="00F33EEB">
        <w:rPr>
          <w:rFonts w:ascii="Times New Roman" w:eastAsia="Times New Roman" w:hAnsi="Times New Roman" w:cs="Times New Roman"/>
          <w:b/>
          <w:bCs/>
          <w:kern w:val="0"/>
          <w:sz w:val="30"/>
          <w:szCs w:val="24"/>
          <w:lang w:eastAsia="zh-CN"/>
          <w14:ligatures w14:val="none"/>
        </w:rPr>
        <w:t>Н</w:t>
      </w:r>
      <w:proofErr w:type="spellEnd"/>
      <w:r w:rsidRPr="00F33EEB">
        <w:rPr>
          <w:rFonts w:ascii="Times New Roman" w:eastAsia="Times New Roman" w:hAnsi="Times New Roman" w:cs="Times New Roman"/>
          <w:b/>
          <w:bCs/>
          <w:kern w:val="0"/>
          <w:sz w:val="30"/>
          <w:szCs w:val="24"/>
          <w:lang w:eastAsia="zh-CN"/>
          <w14:ligatures w14:val="none"/>
        </w:rPr>
        <w:t xml:space="preserve"> Я</w:t>
      </w:r>
    </w:p>
    <w:p w14:paraId="0CCD77DB" w14:textId="77777777" w:rsidR="00F33EEB" w:rsidRPr="00F33EEB" w:rsidRDefault="00F33EEB" w:rsidP="00F33EEB">
      <w:pPr>
        <w:spacing w:after="0" w:line="240" w:lineRule="auto"/>
        <w:rPr>
          <w:rFonts w:ascii="Times New Roman" w:eastAsia="Times New Roman" w:hAnsi="Times New Roman" w:cs="Times New Roman"/>
          <w:kern w:val="0"/>
          <w:sz w:val="24"/>
          <w:szCs w:val="20"/>
          <w:lang w:eastAsia="ru-RU"/>
          <w14:ligatures w14:val="none"/>
        </w:rPr>
      </w:pPr>
    </w:p>
    <w:tbl>
      <w:tblPr>
        <w:tblW w:w="0" w:type="auto"/>
        <w:tblLook w:val="01E0" w:firstRow="1" w:lastRow="1" w:firstColumn="1" w:lastColumn="1" w:noHBand="0" w:noVBand="0"/>
      </w:tblPr>
      <w:tblGrid>
        <w:gridCol w:w="3267"/>
        <w:gridCol w:w="3181"/>
        <w:gridCol w:w="3191"/>
      </w:tblGrid>
      <w:tr w:rsidR="00F33EEB" w:rsidRPr="00F33EEB" w14:paraId="257D27FD" w14:textId="77777777" w:rsidTr="00DD2C80">
        <w:tc>
          <w:tcPr>
            <w:tcW w:w="3284" w:type="dxa"/>
            <w:shd w:val="clear" w:color="auto" w:fill="auto"/>
          </w:tcPr>
          <w:p w14:paraId="417BBD1D" w14:textId="77777777" w:rsidR="00F33EEB" w:rsidRPr="00F33EEB" w:rsidRDefault="00F33EEB" w:rsidP="00F33EEB">
            <w:pPr>
              <w:spacing w:after="0" w:line="240" w:lineRule="auto"/>
              <w:rPr>
                <w:rFonts w:ascii="Times New Roman" w:eastAsia="Times New Roman" w:hAnsi="Times New Roman" w:cs="Times New Roman"/>
                <w:kern w:val="0"/>
                <w:sz w:val="24"/>
                <w:szCs w:val="20"/>
                <w:lang w:eastAsia="ru-RU"/>
                <w14:ligatures w14:val="none"/>
              </w:rPr>
            </w:pPr>
            <w:r w:rsidRPr="00F33EEB">
              <w:rPr>
                <w:rFonts w:ascii="Times New Roman" w:eastAsia="Times New Roman" w:hAnsi="Times New Roman" w:cs="Times New Roman"/>
                <w:kern w:val="0"/>
                <w:sz w:val="28"/>
                <w:szCs w:val="20"/>
                <w:lang w:eastAsia="ru-RU"/>
                <w14:ligatures w14:val="none"/>
              </w:rPr>
              <w:t>від</w:t>
            </w:r>
            <w:r w:rsidRPr="00F33EEB">
              <w:rPr>
                <w:rFonts w:ascii="Times New Roman" w:eastAsia="Times New Roman" w:hAnsi="Times New Roman" w:cs="Times New Roman"/>
                <w:kern w:val="0"/>
                <w:sz w:val="28"/>
                <w:szCs w:val="20"/>
                <w:lang w:val="ru-RU" w:eastAsia="ru-RU"/>
                <w14:ligatures w14:val="none"/>
              </w:rPr>
              <w:t>_________________</w:t>
            </w:r>
          </w:p>
        </w:tc>
        <w:tc>
          <w:tcPr>
            <w:tcW w:w="3285" w:type="dxa"/>
            <w:shd w:val="clear" w:color="auto" w:fill="auto"/>
          </w:tcPr>
          <w:p w14:paraId="4312CFFC" w14:textId="77777777" w:rsidR="00F33EEB" w:rsidRPr="00F33EEB" w:rsidRDefault="00F33EEB" w:rsidP="00F33EEB">
            <w:pPr>
              <w:spacing w:after="0" w:line="240" w:lineRule="auto"/>
              <w:jc w:val="center"/>
              <w:rPr>
                <w:rFonts w:ascii="Times New Roman" w:eastAsia="Times New Roman" w:hAnsi="Times New Roman" w:cs="Times New Roman"/>
                <w:kern w:val="0"/>
                <w:sz w:val="28"/>
                <w:szCs w:val="20"/>
                <w:lang w:eastAsia="ru-RU"/>
                <w14:ligatures w14:val="none"/>
              </w:rPr>
            </w:pPr>
            <w:r w:rsidRPr="00F33EEB">
              <w:rPr>
                <w:rFonts w:ascii="Times New Roman" w:eastAsia="Times New Roman" w:hAnsi="Times New Roman" w:cs="Times New Roman"/>
                <w:kern w:val="0"/>
                <w:sz w:val="28"/>
                <w:szCs w:val="20"/>
                <w:lang w:val="ru-RU" w:eastAsia="ru-RU"/>
                <w14:ligatures w14:val="none"/>
              </w:rPr>
              <w:t xml:space="preserve">м. </w:t>
            </w:r>
            <w:proofErr w:type="spellStart"/>
            <w:r w:rsidRPr="00F33EEB">
              <w:rPr>
                <w:rFonts w:ascii="Times New Roman" w:eastAsia="Times New Roman" w:hAnsi="Times New Roman" w:cs="Times New Roman"/>
                <w:kern w:val="0"/>
                <w:sz w:val="28"/>
                <w:szCs w:val="20"/>
                <w:lang w:val="ru-RU" w:eastAsia="ru-RU"/>
                <w14:ligatures w14:val="none"/>
              </w:rPr>
              <w:t>Коломия</w:t>
            </w:r>
            <w:proofErr w:type="spellEnd"/>
          </w:p>
          <w:p w14:paraId="43C1D734" w14:textId="77777777" w:rsidR="00F33EEB" w:rsidRPr="00F33EEB" w:rsidRDefault="00F33EEB" w:rsidP="00F33EEB">
            <w:pPr>
              <w:spacing w:after="0" w:line="240" w:lineRule="auto"/>
              <w:rPr>
                <w:rFonts w:ascii="Times New Roman" w:eastAsia="Times New Roman" w:hAnsi="Times New Roman" w:cs="Times New Roman"/>
                <w:kern w:val="0"/>
                <w:sz w:val="24"/>
                <w:szCs w:val="20"/>
                <w:lang w:eastAsia="ru-RU"/>
                <w14:ligatures w14:val="none"/>
              </w:rPr>
            </w:pPr>
          </w:p>
        </w:tc>
        <w:tc>
          <w:tcPr>
            <w:tcW w:w="3285" w:type="dxa"/>
            <w:shd w:val="clear" w:color="auto" w:fill="auto"/>
          </w:tcPr>
          <w:p w14:paraId="7E69CBDD" w14:textId="77777777" w:rsidR="00F33EEB" w:rsidRPr="00F33EEB" w:rsidRDefault="00F33EEB" w:rsidP="00F33EEB">
            <w:pPr>
              <w:spacing w:after="0" w:line="240" w:lineRule="auto"/>
              <w:rPr>
                <w:rFonts w:ascii="Times New Roman" w:eastAsia="Times New Roman" w:hAnsi="Times New Roman" w:cs="Times New Roman"/>
                <w:kern w:val="0"/>
                <w:sz w:val="28"/>
                <w:szCs w:val="20"/>
                <w:lang w:val="ru-RU" w:eastAsia="ru-RU"/>
                <w14:ligatures w14:val="none"/>
              </w:rPr>
            </w:pPr>
            <w:r w:rsidRPr="00F33EEB">
              <w:rPr>
                <w:rFonts w:ascii="Times New Roman" w:eastAsia="Times New Roman" w:hAnsi="Times New Roman" w:cs="Times New Roman"/>
                <w:kern w:val="0"/>
                <w:sz w:val="28"/>
                <w:szCs w:val="20"/>
                <w:lang w:eastAsia="ru-RU"/>
                <w14:ligatures w14:val="none"/>
              </w:rPr>
              <w:t xml:space="preserve">                     </w:t>
            </w:r>
            <w:r w:rsidRPr="00F33EEB">
              <w:rPr>
                <w:rFonts w:ascii="Times New Roman" w:eastAsia="Times New Roman" w:hAnsi="Times New Roman" w:cs="Times New Roman"/>
                <w:kern w:val="0"/>
                <w:sz w:val="28"/>
                <w:szCs w:val="20"/>
                <w:lang w:val="ru-RU" w:eastAsia="ru-RU"/>
                <w14:ligatures w14:val="none"/>
              </w:rPr>
              <w:t>№_______</w:t>
            </w:r>
          </w:p>
          <w:p w14:paraId="3BBEE5A8" w14:textId="77777777" w:rsidR="00F33EEB" w:rsidRPr="00F33EEB" w:rsidRDefault="00F33EEB" w:rsidP="00F33EEB">
            <w:pPr>
              <w:spacing w:after="0" w:line="240" w:lineRule="auto"/>
              <w:rPr>
                <w:rFonts w:ascii="Times New Roman" w:eastAsia="Times New Roman" w:hAnsi="Times New Roman" w:cs="Times New Roman"/>
                <w:kern w:val="0"/>
                <w:sz w:val="24"/>
                <w:szCs w:val="20"/>
                <w:lang w:eastAsia="ru-RU"/>
                <w14:ligatures w14:val="none"/>
              </w:rPr>
            </w:pPr>
          </w:p>
        </w:tc>
      </w:tr>
    </w:tbl>
    <w:p w14:paraId="4D73D31A" w14:textId="77777777" w:rsidR="00F33EEB" w:rsidRPr="00F33EEB" w:rsidRDefault="00F33EEB" w:rsidP="00F33EEB">
      <w:pPr>
        <w:spacing w:after="0" w:line="240" w:lineRule="auto"/>
        <w:rPr>
          <w:rFonts w:ascii="Times New Roman" w:eastAsia="Times New Roman" w:hAnsi="Times New Roman" w:cs="Times New Roman"/>
          <w:kern w:val="0"/>
          <w:sz w:val="24"/>
          <w:szCs w:val="20"/>
          <w:lang w:eastAsia="ru-RU"/>
          <w14:ligatures w14:val="none"/>
        </w:rPr>
      </w:pPr>
    </w:p>
    <w:p w14:paraId="6F765D24" w14:textId="77777777" w:rsidR="00F33EEB" w:rsidRPr="00F33EEB" w:rsidRDefault="00F33EEB" w:rsidP="00F33EEB">
      <w:pPr>
        <w:spacing w:after="0" w:line="240" w:lineRule="auto"/>
        <w:jc w:val="both"/>
        <w:rPr>
          <w:rFonts w:ascii="Times New Roman" w:eastAsia="Times New Roman" w:hAnsi="Times New Roman" w:cs="Times New Roman"/>
          <w:b/>
          <w:kern w:val="0"/>
          <w:sz w:val="28"/>
          <w:szCs w:val="20"/>
          <w:lang w:eastAsia="ru-RU"/>
          <w14:ligatures w14:val="none"/>
        </w:rPr>
      </w:pPr>
    </w:p>
    <w:tbl>
      <w:tblPr>
        <w:tblW w:w="0" w:type="auto"/>
        <w:tblLayout w:type="fixed"/>
        <w:tblLook w:val="0000" w:firstRow="0" w:lastRow="0" w:firstColumn="0" w:lastColumn="0" w:noHBand="0" w:noVBand="0"/>
      </w:tblPr>
      <w:tblGrid>
        <w:gridCol w:w="4361"/>
      </w:tblGrid>
      <w:tr w:rsidR="00F33EEB" w:rsidRPr="00F33EEB" w14:paraId="73374A87" w14:textId="77777777" w:rsidTr="00DD2C80">
        <w:tc>
          <w:tcPr>
            <w:tcW w:w="4361" w:type="dxa"/>
          </w:tcPr>
          <w:p w14:paraId="2AE01FF9" w14:textId="77777777" w:rsidR="00F33EEB" w:rsidRPr="00F33EEB" w:rsidRDefault="00F33EEB" w:rsidP="00F33EEB">
            <w:pPr>
              <w:spacing w:after="0" w:line="240" w:lineRule="auto"/>
              <w:jc w:val="both"/>
              <w:rPr>
                <w:rFonts w:ascii="Times New Roman" w:eastAsia="Times New Roman" w:hAnsi="Times New Roman" w:cs="Times New Roman"/>
                <w:b/>
                <w:kern w:val="0"/>
                <w:sz w:val="28"/>
                <w:szCs w:val="20"/>
                <w:lang w:eastAsia="ru-RU"/>
                <w14:ligatures w14:val="none"/>
              </w:rPr>
            </w:pPr>
            <w:r w:rsidRPr="00F33EEB">
              <w:rPr>
                <w:rFonts w:ascii="Times New Roman" w:eastAsia="Times New Roman" w:hAnsi="Times New Roman" w:cs="Times New Roman"/>
                <w:b/>
                <w:kern w:val="0"/>
                <w:sz w:val="28"/>
                <w:szCs w:val="20"/>
                <w:lang w:eastAsia="ru-RU"/>
                <w14:ligatures w14:val="none"/>
              </w:rPr>
              <w:t>Про перейменування комунального підприємства «Коломийська центральна районна аптека №31» Коломийської міської ради та затвердження Статуту в новій редакції</w:t>
            </w:r>
          </w:p>
        </w:tc>
      </w:tr>
    </w:tbl>
    <w:p w14:paraId="2B330A4A" w14:textId="77777777" w:rsidR="00F33EEB" w:rsidRPr="00F33EEB" w:rsidRDefault="00F33EEB" w:rsidP="00F33EEB">
      <w:pPr>
        <w:shd w:val="clear" w:color="auto" w:fill="FFFFFF"/>
        <w:spacing w:after="0" w:line="240" w:lineRule="auto"/>
        <w:ind w:right="5250"/>
        <w:rPr>
          <w:rFonts w:ascii="Times New Roman" w:eastAsia="Times New Roman" w:hAnsi="Times New Roman" w:cs="Times New Roman"/>
          <w:color w:val="000000"/>
          <w:kern w:val="36"/>
          <w:sz w:val="28"/>
          <w:szCs w:val="28"/>
          <w:shd w:val="clear" w:color="auto" w:fill="FFFFFF"/>
          <w:lang w:eastAsia="uk-UA"/>
          <w14:ligatures w14:val="none"/>
        </w:rPr>
      </w:pPr>
    </w:p>
    <w:p w14:paraId="601E8C6D"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Керуючись Законом України «Про місцеве самоврядування в Україні», міська рада</w:t>
      </w:r>
    </w:p>
    <w:p w14:paraId="0EFE1FBF"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p>
    <w:p w14:paraId="46149650" w14:textId="77777777" w:rsidR="00F33EEB" w:rsidRPr="00F33EEB" w:rsidRDefault="00F33EEB" w:rsidP="00F33EEB">
      <w:pPr>
        <w:spacing w:after="0" w:line="240" w:lineRule="auto"/>
        <w:jc w:val="center"/>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b/>
          <w:bCs/>
          <w:kern w:val="0"/>
          <w:sz w:val="28"/>
          <w:szCs w:val="28"/>
          <w:lang w:eastAsia="uk-UA"/>
          <w14:ligatures w14:val="none"/>
        </w:rPr>
        <w:t>вирішила</w:t>
      </w:r>
      <w:r w:rsidRPr="00F33EEB">
        <w:rPr>
          <w:rFonts w:ascii="Times New Roman" w:eastAsia="Times New Roman" w:hAnsi="Times New Roman" w:cs="Times New Roman"/>
          <w:kern w:val="0"/>
          <w:sz w:val="28"/>
          <w:szCs w:val="28"/>
          <w:lang w:eastAsia="uk-UA"/>
          <w14:ligatures w14:val="none"/>
        </w:rPr>
        <w:t>:</w:t>
      </w:r>
    </w:p>
    <w:p w14:paraId="1ED7502F"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p>
    <w:p w14:paraId="452BDBBD"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p>
    <w:p w14:paraId="3E99B222"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Перейменувати «Коломийська центральна районна аптека №31» Коломийської міської ради  на  комунальне підприємство «ІНВЕСТ».</w:t>
      </w:r>
    </w:p>
    <w:p w14:paraId="29539F57"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Збільшити статутний капітал комунального підприємства «ІНВЕСТ» на 1 000 000 гривень  та затвердити його у розмірі 2 000 000 гривень.</w:t>
      </w:r>
    </w:p>
    <w:p w14:paraId="0814900B"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Змінити види економічної діяльності комунального підприємства «ІНВЕСТ» на:</w:t>
      </w:r>
    </w:p>
    <w:p w14:paraId="17E6BBC2"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41.10 Організація будівництва будівель.</w:t>
      </w:r>
    </w:p>
    <w:p w14:paraId="09BDB914"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41.20 Будівництво житлових і нежитлових будівель.</w:t>
      </w:r>
    </w:p>
    <w:p w14:paraId="4E71DF33"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41.21 Будівництво трубопроводів.</w:t>
      </w:r>
    </w:p>
    <w:p w14:paraId="018C8471"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43.12 Підготовчі роботи на будівельному майданчику.</w:t>
      </w:r>
    </w:p>
    <w:p w14:paraId="06C19F86"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43.29 Інші будівельно-монтажні роботи.</w:t>
      </w:r>
    </w:p>
    <w:p w14:paraId="4D117B32"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43.39 Інші роботи із завершення будівництва.</w:t>
      </w:r>
    </w:p>
    <w:p w14:paraId="32B01641"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71.11 Діяльність у сфері архітектури.</w:t>
      </w:r>
    </w:p>
    <w:p w14:paraId="285278C2"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КВЕД71.12 Діяльність у сфері інжинірингу, геології та геодезії, надання    </w:t>
      </w:r>
    </w:p>
    <w:p w14:paraId="7EEF6657"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послуг технічного консультування в цих сферах.</w:t>
      </w:r>
    </w:p>
    <w:p w14:paraId="41361CD4" w14:textId="77777777" w:rsidR="00F33EEB" w:rsidRPr="00F33EEB" w:rsidRDefault="00F33EEB" w:rsidP="00F33EEB">
      <w:p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 xml:space="preserve">           - КВЕД 81.30 Надання ландшафтних послуг.</w:t>
      </w:r>
    </w:p>
    <w:p w14:paraId="53FCC95B"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Затвердити Статут комунального підприємства «ІНВЕСТ» в новій редакції (додається).</w:t>
      </w:r>
    </w:p>
    <w:p w14:paraId="23C587D2"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lastRenderedPageBreak/>
        <w:t>Затвердити на посаду директора комунального підприємства «ІНВЕСТ» БАКАЯ Миколу Степановича.</w:t>
      </w:r>
    </w:p>
    <w:p w14:paraId="6BF83C02"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Здійснення державної реєстрації забезпечити Миколі БАКАЮ.</w:t>
      </w:r>
    </w:p>
    <w:p w14:paraId="2D2305D3"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Вважати таким, що втратив чинність пункт 4 рішення міської ради від 24.06.2022 року № 2015-33/2022 «Про створення комунального підприємства «Коломийська центральна районна аптека №31» Коломийської міської ради».</w:t>
      </w:r>
    </w:p>
    <w:p w14:paraId="33A3351D"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Організацію виконання рішення покласти на заступника міського голови Зоряну МИХАЛУШКО.</w:t>
      </w:r>
    </w:p>
    <w:p w14:paraId="17395BA0" w14:textId="77777777" w:rsidR="00F33EEB" w:rsidRPr="00F33EEB" w:rsidRDefault="00F33EEB" w:rsidP="00F33EEB">
      <w:pPr>
        <w:numPr>
          <w:ilvl w:val="0"/>
          <w:numId w:val="12"/>
        </w:numPr>
        <w:spacing w:after="0" w:line="240" w:lineRule="auto"/>
        <w:jc w:val="both"/>
        <w:rPr>
          <w:rFonts w:ascii="Times New Roman" w:eastAsia="Times New Roman" w:hAnsi="Times New Roman" w:cs="Times New Roman"/>
          <w:kern w:val="0"/>
          <w:sz w:val="28"/>
          <w:szCs w:val="28"/>
          <w:lang w:eastAsia="uk-UA"/>
          <w14:ligatures w14:val="none"/>
        </w:rPr>
      </w:pPr>
      <w:r w:rsidRPr="00F33EEB">
        <w:rPr>
          <w:rFonts w:ascii="Times New Roman" w:eastAsia="Times New Roman" w:hAnsi="Times New Roman" w:cs="Times New Roman"/>
          <w:kern w:val="0"/>
          <w:sz w:val="28"/>
          <w:szCs w:val="28"/>
          <w:lang w:eastAsia="uk-UA"/>
          <w14:ligatures w14:val="none"/>
        </w:rPr>
        <w:t>Контроль за виконанням рішення доручити постійним комісіям з питань бюджету, інвестицій, соціально-економічного розвитку та зовнішньоекономічних відносин (Ігор КОСТЮК) та з питань житлово-комунального і дорожнього господарства та комунікацій (Віктор ФІТЬО).</w:t>
      </w:r>
    </w:p>
    <w:p w14:paraId="0E7CC48C" w14:textId="77777777" w:rsidR="00F33EEB" w:rsidRPr="00F33EEB" w:rsidRDefault="00F33EEB" w:rsidP="00F33EEB">
      <w:pPr>
        <w:shd w:val="clear" w:color="auto" w:fill="FFFFFF"/>
        <w:spacing w:after="0" w:line="240" w:lineRule="auto"/>
        <w:jc w:val="both"/>
        <w:rPr>
          <w:rFonts w:ascii="Times New Roman" w:eastAsia="Times New Roman" w:hAnsi="Times New Roman" w:cs="Times New Roman"/>
          <w:color w:val="212529"/>
          <w:kern w:val="0"/>
          <w:sz w:val="28"/>
          <w:szCs w:val="28"/>
          <w:lang w:eastAsia="uk-UA"/>
          <w14:ligatures w14:val="none"/>
        </w:rPr>
      </w:pPr>
    </w:p>
    <w:p w14:paraId="638CE3E8" w14:textId="77777777" w:rsidR="00F33EEB" w:rsidRPr="00F33EEB" w:rsidRDefault="00F33EEB" w:rsidP="00F33EEB">
      <w:pPr>
        <w:shd w:val="clear" w:color="auto" w:fill="FFFFFF"/>
        <w:spacing w:after="0" w:line="240" w:lineRule="auto"/>
        <w:jc w:val="both"/>
        <w:rPr>
          <w:rFonts w:ascii="Times New Roman" w:eastAsia="Times New Roman" w:hAnsi="Times New Roman" w:cs="Times New Roman"/>
          <w:color w:val="212529"/>
          <w:kern w:val="0"/>
          <w:sz w:val="28"/>
          <w:szCs w:val="28"/>
          <w:lang w:eastAsia="uk-UA"/>
          <w14:ligatures w14:val="none"/>
        </w:rPr>
      </w:pPr>
    </w:p>
    <w:p w14:paraId="2F102C33" w14:textId="77777777" w:rsidR="00F33EEB" w:rsidRPr="00F33EEB" w:rsidRDefault="00F33EEB" w:rsidP="00F33EEB">
      <w:pPr>
        <w:tabs>
          <w:tab w:val="left" w:pos="0"/>
        </w:tabs>
        <w:jc w:val="both"/>
        <w:rPr>
          <w:rFonts w:ascii="Times New Roman" w:eastAsia="Calibri" w:hAnsi="Times New Roman" w:cs="Times New Roman"/>
          <w:b/>
          <w:sz w:val="28"/>
          <w:szCs w:val="28"/>
          <w14:ligatures w14:val="none"/>
        </w:rPr>
      </w:pPr>
    </w:p>
    <w:p w14:paraId="1A7C701B" w14:textId="77777777" w:rsidR="00F33EEB" w:rsidRPr="00F33EEB" w:rsidRDefault="00F33EEB" w:rsidP="00F33EEB">
      <w:pPr>
        <w:tabs>
          <w:tab w:val="left" w:pos="0"/>
        </w:tabs>
        <w:jc w:val="both"/>
        <w:rPr>
          <w:rFonts w:ascii="Times New Roman" w:eastAsia="Calibri" w:hAnsi="Times New Roman" w:cs="Times New Roman"/>
          <w:b/>
          <w:sz w:val="28"/>
          <w:szCs w:val="28"/>
          <w14:ligatures w14:val="none"/>
        </w:rPr>
      </w:pPr>
    </w:p>
    <w:p w14:paraId="32E56B8A" w14:textId="77777777" w:rsidR="00F33EEB" w:rsidRPr="00F33EEB" w:rsidRDefault="00F33EEB" w:rsidP="00F33EEB">
      <w:pPr>
        <w:tabs>
          <w:tab w:val="left" w:pos="0"/>
        </w:tabs>
        <w:jc w:val="both"/>
        <w:rPr>
          <w:rFonts w:ascii="Times New Roman" w:eastAsia="Calibri" w:hAnsi="Times New Roman" w:cs="Times New Roman"/>
          <w:b/>
          <w:sz w:val="28"/>
          <w:szCs w:val="28"/>
          <w14:ligatures w14:val="none"/>
        </w:rPr>
      </w:pPr>
      <w:r w:rsidRPr="00F33EEB">
        <w:rPr>
          <w:rFonts w:ascii="Times New Roman" w:eastAsia="Calibri" w:hAnsi="Times New Roman" w:cs="Times New Roman"/>
          <w:b/>
          <w:sz w:val="28"/>
          <w:szCs w:val="28"/>
          <w14:ligatures w14:val="none"/>
        </w:rPr>
        <w:t>Міський голова                                                       Богдан СТАНІСЛАВСЬКИЙ</w:t>
      </w:r>
    </w:p>
    <w:p w14:paraId="454D2F0C" w14:textId="3F188FB9" w:rsidR="001A7B98" w:rsidRPr="001A7B98" w:rsidRDefault="001A7B98" w:rsidP="001A7B98">
      <w:pPr>
        <w:tabs>
          <w:tab w:val="left" w:pos="0"/>
        </w:tabs>
        <w:jc w:val="both"/>
        <w:rPr>
          <w:rFonts w:ascii="Times New Roman" w:hAnsi="Times New Roman" w:cs="Times New Roman"/>
          <w:b/>
          <w:sz w:val="28"/>
          <w:szCs w:val="28"/>
        </w:rPr>
      </w:pPr>
    </w:p>
    <w:p w14:paraId="3D12B2C1" w14:textId="77777777" w:rsidR="001A7B98" w:rsidRPr="001A7B98" w:rsidRDefault="001A7B98" w:rsidP="001A7B98">
      <w:pPr>
        <w:tabs>
          <w:tab w:val="left" w:pos="0"/>
        </w:tabs>
        <w:jc w:val="both"/>
        <w:rPr>
          <w:rFonts w:ascii="Times New Roman" w:hAnsi="Times New Roman" w:cs="Times New Roman"/>
          <w:b/>
          <w:sz w:val="28"/>
          <w:szCs w:val="28"/>
        </w:rPr>
      </w:pPr>
    </w:p>
    <w:p w14:paraId="11607653" w14:textId="77777777" w:rsidR="001A7B98" w:rsidRPr="001A7B98" w:rsidRDefault="001A7B98" w:rsidP="001A7B98">
      <w:pPr>
        <w:tabs>
          <w:tab w:val="left" w:pos="0"/>
        </w:tabs>
        <w:jc w:val="both"/>
        <w:rPr>
          <w:rFonts w:ascii="Times New Roman" w:hAnsi="Times New Roman" w:cs="Times New Roman"/>
          <w:b/>
          <w:sz w:val="28"/>
          <w:szCs w:val="28"/>
        </w:rPr>
      </w:pPr>
    </w:p>
    <w:p w14:paraId="52EF94A5"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75786B88"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630A28D9"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525BF78B"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4DDC83DF"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066C5AAC"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5BEE81D3"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19075862"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43565310"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3871595A"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41E5A70E"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0AE3163D"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4CF3269C" w14:textId="77777777"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2329753E" w14:textId="62942445" w:rsidR="001A7B98" w:rsidRDefault="001A7B98"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684068CB" w14:textId="0A012C02" w:rsidR="00894EFA" w:rsidRDefault="00894EFA"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6A0210A8" w14:textId="6C45E541" w:rsidR="00894EFA" w:rsidRDefault="00894EFA"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5078E1DA" w14:textId="487D501F" w:rsidR="00894EFA" w:rsidRDefault="00894EFA"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0A778CA2" w14:textId="275ACE63" w:rsidR="00894EFA" w:rsidRDefault="00894EFA"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61AC73E5" w14:textId="77777777" w:rsidR="00894EFA" w:rsidRDefault="00894EFA" w:rsidP="009C71EB">
      <w:pPr>
        <w:shd w:val="clear" w:color="auto" w:fill="FFFFFF"/>
        <w:spacing w:after="0" w:line="240" w:lineRule="auto"/>
        <w:ind w:firstLine="5535"/>
        <w:rPr>
          <w:rFonts w:ascii="Times New Roman" w:eastAsia="Times New Roman" w:hAnsi="Times New Roman" w:cs="Times New Roman"/>
          <w:color w:val="000000"/>
          <w:kern w:val="0"/>
          <w:sz w:val="28"/>
          <w:szCs w:val="28"/>
          <w:lang w:eastAsia="uk-UA"/>
          <w14:ligatures w14:val="none"/>
        </w:rPr>
      </w:pPr>
    </w:p>
    <w:p w14:paraId="008A0F3F" w14:textId="3BB45133" w:rsidR="00F33EEB" w:rsidRDefault="00F33EEB" w:rsidP="00F33EEB">
      <w:pPr>
        <w:shd w:val="clear" w:color="auto" w:fill="FFFFFF"/>
        <w:spacing w:after="0" w:line="240" w:lineRule="auto"/>
        <w:rPr>
          <w:rFonts w:ascii="Times New Roman" w:eastAsia="Times New Roman" w:hAnsi="Times New Roman" w:cs="Times New Roman"/>
          <w:color w:val="000000"/>
          <w:kern w:val="0"/>
          <w:sz w:val="28"/>
          <w:szCs w:val="28"/>
          <w:lang w:eastAsia="uk-UA"/>
          <w14:ligatures w14:val="none"/>
        </w:rPr>
      </w:pPr>
    </w:p>
    <w:p w14:paraId="0470A606" w14:textId="5F1E2022" w:rsidR="001A7B98" w:rsidRPr="001A7B98" w:rsidRDefault="001A7B98" w:rsidP="001A7B98">
      <w:pPr>
        <w:tabs>
          <w:tab w:val="left" w:pos="8460"/>
        </w:tabs>
        <w:spacing w:after="0"/>
        <w:ind w:left="2410"/>
        <w:jc w:val="center"/>
        <w:rPr>
          <w:rFonts w:ascii="Times New Roman" w:hAnsi="Times New Roman" w:cs="Times New Roman"/>
          <w:sz w:val="28"/>
          <w:szCs w:val="28"/>
        </w:rPr>
      </w:pPr>
      <w:r w:rsidRPr="001A7B98">
        <w:rPr>
          <w:rFonts w:ascii="Times New Roman" w:hAnsi="Times New Roman" w:cs="Times New Roman"/>
          <w:b/>
          <w:sz w:val="28"/>
          <w:szCs w:val="28"/>
        </w:rPr>
        <w:lastRenderedPageBreak/>
        <w:t>ЗАТВЕРДЖЕНО</w:t>
      </w:r>
    </w:p>
    <w:p w14:paraId="709DD4B2" w14:textId="77777777" w:rsidR="001A7B98" w:rsidRPr="001A7B98" w:rsidRDefault="001A7B98" w:rsidP="001A7B98">
      <w:pPr>
        <w:pBdr>
          <w:top w:val="nil"/>
          <w:left w:val="nil"/>
          <w:bottom w:val="nil"/>
          <w:right w:val="nil"/>
          <w:between w:val="nil"/>
        </w:pBdr>
        <w:spacing w:after="0" w:line="276" w:lineRule="auto"/>
        <w:ind w:left="5670" w:hanging="708"/>
        <w:rPr>
          <w:rFonts w:ascii="Times New Roman" w:hAnsi="Times New Roman" w:cs="Times New Roman"/>
          <w:color w:val="00000A"/>
          <w:sz w:val="28"/>
          <w:szCs w:val="28"/>
        </w:rPr>
      </w:pPr>
      <w:r w:rsidRPr="001A7B98">
        <w:rPr>
          <w:rFonts w:ascii="Times New Roman" w:hAnsi="Times New Roman" w:cs="Times New Roman"/>
          <w:color w:val="00000A"/>
          <w:sz w:val="28"/>
          <w:szCs w:val="28"/>
        </w:rPr>
        <w:t>рішення   міської ради</w:t>
      </w:r>
    </w:p>
    <w:p w14:paraId="71F5AA6B" w14:textId="72DD373E" w:rsidR="001A7B98" w:rsidRPr="001A7B98" w:rsidRDefault="001A7B98" w:rsidP="001A7B98">
      <w:pPr>
        <w:pBdr>
          <w:top w:val="nil"/>
          <w:left w:val="nil"/>
          <w:bottom w:val="nil"/>
          <w:right w:val="nil"/>
          <w:between w:val="nil"/>
        </w:pBdr>
        <w:spacing w:after="0" w:line="276" w:lineRule="auto"/>
        <w:ind w:left="4820" w:firstLine="142"/>
        <w:rPr>
          <w:rFonts w:ascii="Times New Roman" w:hAnsi="Times New Roman" w:cs="Times New Roman"/>
          <w:color w:val="00000A"/>
          <w:sz w:val="28"/>
          <w:szCs w:val="28"/>
        </w:rPr>
      </w:pPr>
      <w:r w:rsidRPr="001A7B98">
        <w:rPr>
          <w:rFonts w:ascii="Times New Roman" w:hAnsi="Times New Roman" w:cs="Times New Roman"/>
          <w:color w:val="00000A"/>
          <w:sz w:val="28"/>
          <w:szCs w:val="28"/>
        </w:rPr>
        <w:t>від</w:t>
      </w:r>
      <w:r w:rsidR="00073F24">
        <w:rPr>
          <w:rFonts w:ascii="Times New Roman" w:hAnsi="Times New Roman" w:cs="Times New Roman"/>
          <w:color w:val="00000A"/>
          <w:sz w:val="28"/>
          <w:szCs w:val="28"/>
        </w:rPr>
        <w:t xml:space="preserve"> 27.06.2024 р. </w:t>
      </w:r>
      <w:r w:rsidRPr="001A7B98">
        <w:rPr>
          <w:rFonts w:ascii="Times New Roman" w:hAnsi="Times New Roman" w:cs="Times New Roman"/>
          <w:color w:val="00000A"/>
          <w:sz w:val="28"/>
          <w:szCs w:val="28"/>
        </w:rPr>
        <w:t>№</w:t>
      </w:r>
      <w:r w:rsidR="00073F24">
        <w:rPr>
          <w:rFonts w:ascii="Times New Roman" w:hAnsi="Times New Roman" w:cs="Times New Roman"/>
          <w:color w:val="00000A"/>
          <w:sz w:val="28"/>
          <w:szCs w:val="28"/>
        </w:rPr>
        <w:t>3549-54/2024</w:t>
      </w:r>
      <w:bookmarkStart w:id="0" w:name="_GoBack"/>
      <w:bookmarkEnd w:id="0"/>
    </w:p>
    <w:p w14:paraId="7897D184" w14:textId="77777777" w:rsidR="001A7B98" w:rsidRPr="001A7B98" w:rsidRDefault="001A7B98" w:rsidP="001A7B98">
      <w:pPr>
        <w:pBdr>
          <w:top w:val="nil"/>
          <w:left w:val="nil"/>
          <w:bottom w:val="nil"/>
          <w:right w:val="nil"/>
          <w:between w:val="nil"/>
        </w:pBdr>
        <w:spacing w:after="0" w:line="276" w:lineRule="auto"/>
        <w:ind w:left="5670" w:hanging="708"/>
        <w:rPr>
          <w:rFonts w:ascii="Times New Roman" w:hAnsi="Times New Roman" w:cs="Times New Roman"/>
          <w:color w:val="00000A"/>
          <w:sz w:val="28"/>
          <w:szCs w:val="28"/>
        </w:rPr>
      </w:pPr>
      <w:r w:rsidRPr="001A7B98">
        <w:rPr>
          <w:rFonts w:ascii="Times New Roman" w:hAnsi="Times New Roman" w:cs="Times New Roman"/>
          <w:color w:val="00000A"/>
          <w:sz w:val="28"/>
          <w:szCs w:val="28"/>
        </w:rPr>
        <w:t>міський голова</w:t>
      </w:r>
    </w:p>
    <w:p w14:paraId="734D9E86" w14:textId="77777777" w:rsidR="001A7B98" w:rsidRPr="001A7B98" w:rsidRDefault="001A7B98" w:rsidP="001A7B98">
      <w:pPr>
        <w:pBdr>
          <w:top w:val="nil"/>
          <w:left w:val="nil"/>
          <w:bottom w:val="nil"/>
          <w:right w:val="nil"/>
          <w:between w:val="nil"/>
        </w:pBdr>
        <w:spacing w:after="0" w:line="276" w:lineRule="auto"/>
        <w:ind w:left="5103" w:hanging="141"/>
        <w:rPr>
          <w:rFonts w:ascii="Times New Roman" w:hAnsi="Times New Roman" w:cs="Times New Roman"/>
          <w:color w:val="00000A"/>
          <w:sz w:val="28"/>
          <w:szCs w:val="28"/>
        </w:rPr>
      </w:pPr>
      <w:r w:rsidRPr="001A7B98">
        <w:rPr>
          <w:rFonts w:ascii="Times New Roman" w:hAnsi="Times New Roman" w:cs="Times New Roman"/>
          <w:color w:val="00000A"/>
          <w:sz w:val="28"/>
          <w:szCs w:val="28"/>
        </w:rPr>
        <w:t>________Богдан СТАНІСЛАВСЬКИЙ</w:t>
      </w:r>
    </w:p>
    <w:p w14:paraId="03C77857" w14:textId="77777777" w:rsidR="001A7B98" w:rsidRPr="001A7B98" w:rsidRDefault="001A7B98" w:rsidP="001A7B98">
      <w:pPr>
        <w:pBdr>
          <w:top w:val="nil"/>
          <w:left w:val="nil"/>
          <w:bottom w:val="nil"/>
          <w:right w:val="nil"/>
          <w:between w:val="nil"/>
        </w:pBdr>
        <w:shd w:val="clear" w:color="auto" w:fill="FFFFFF"/>
        <w:ind w:firstLine="567"/>
        <w:jc w:val="center"/>
        <w:rPr>
          <w:rFonts w:ascii="Times New Roman" w:hAnsi="Times New Roman" w:cs="Times New Roman"/>
          <w:b/>
          <w:color w:val="000000"/>
          <w:sz w:val="56"/>
          <w:szCs w:val="56"/>
        </w:rPr>
      </w:pPr>
    </w:p>
    <w:p w14:paraId="241E3F78"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p>
    <w:p w14:paraId="3775AD7E"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p>
    <w:p w14:paraId="388D9EE1"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p>
    <w:p w14:paraId="2C14EAFE"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40"/>
          <w:szCs w:val="40"/>
          <w:lang w:eastAsia="uk-UA"/>
          <w14:ligatures w14:val="none"/>
        </w:rPr>
        <w:t>СТАТУТ</w:t>
      </w:r>
    </w:p>
    <w:p w14:paraId="3987D02A" w14:textId="49EBA1DD"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p>
    <w:p w14:paraId="2A49B672"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40"/>
          <w:szCs w:val="40"/>
          <w:lang w:eastAsia="uk-UA"/>
          <w14:ligatures w14:val="none"/>
        </w:rPr>
        <w:t>Комунального підприємства</w:t>
      </w:r>
    </w:p>
    <w:p w14:paraId="68E90F6D" w14:textId="7FB7F743"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40"/>
          <w:szCs w:val="40"/>
          <w:lang w:eastAsia="uk-UA"/>
          <w14:ligatures w14:val="none"/>
        </w:rPr>
        <w:t>«</w:t>
      </w:r>
      <w:r>
        <w:rPr>
          <w:rFonts w:ascii="Times New Roman" w:eastAsia="Times New Roman" w:hAnsi="Times New Roman" w:cs="Times New Roman"/>
          <w:b/>
          <w:bCs/>
          <w:color w:val="000000"/>
          <w:kern w:val="0"/>
          <w:sz w:val="40"/>
          <w:szCs w:val="40"/>
          <w:lang w:eastAsia="uk-UA"/>
          <w14:ligatures w14:val="none"/>
        </w:rPr>
        <w:t>ІНВЕСТ</w:t>
      </w:r>
      <w:r w:rsidRPr="009C71EB">
        <w:rPr>
          <w:rFonts w:ascii="Times New Roman" w:eastAsia="Times New Roman" w:hAnsi="Times New Roman" w:cs="Times New Roman"/>
          <w:b/>
          <w:bCs/>
          <w:color w:val="000000"/>
          <w:kern w:val="0"/>
          <w:sz w:val="40"/>
          <w:szCs w:val="40"/>
          <w:lang w:eastAsia="uk-UA"/>
          <w14:ligatures w14:val="none"/>
        </w:rPr>
        <w:t>»</w:t>
      </w:r>
    </w:p>
    <w:p w14:paraId="5001A489" w14:textId="4F95C2B2"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p>
    <w:p w14:paraId="6A11F0BC" w14:textId="3F5AFC28"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(нова редакція)</w:t>
      </w:r>
    </w:p>
    <w:p w14:paraId="2BC5AD77" w14:textId="690D4327" w:rsidR="009C71EB" w:rsidRDefault="009C71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CD620D6" w14:textId="7DB67A45"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5C7DA2AC" w14:textId="5AD69931"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5BFDE8A" w14:textId="5CC949FE"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1288AD6" w14:textId="7B630D5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2043F31" w14:textId="17F8FA45"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45A5D6C6" w14:textId="062D3C21"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0687B6F" w14:textId="135402B4"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8F881C5" w14:textId="109715E5"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F2FB5EE" w14:textId="346326BB"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5AD1A168" w14:textId="372A0BF1"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6318EB60" w14:textId="4E0A9F03"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8830777" w14:textId="25C21DC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2FC0719" w14:textId="39A91456"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67E014F" w14:textId="4B04F3E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80E2509" w14:textId="71AF999E"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8A529F2" w14:textId="73472A5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C2F3394" w14:textId="09DA79A1"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D78C632" w14:textId="3D58223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92463DA" w14:textId="041788ED"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5ECA0C6" w14:textId="31E09A02"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1080FC8C" w14:textId="3F6534B7"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8A4309D" w14:textId="3DE9D299"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4E411012" w14:textId="3112703C"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B6884A4" w14:textId="63B54F0F"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DA6D73A" w14:textId="449BB1AC"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3FBF904" w14:textId="148CC6A7"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7ADB0FB" w14:textId="5D6B95D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360B207" w14:textId="2F9A644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5104BD72" w14:textId="3DE4A238"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7301617" w14:textId="5ACC185E"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62CFA7D6" w14:textId="5366A6D7"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41B67BD" w14:textId="4A678B23"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01519084" w14:textId="3121C06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6DF7FA4" w14:textId="7730B9D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23555321" w14:textId="1B62E87D"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C7DD289" w14:textId="4202A46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A6A5DC1" w14:textId="5D9BC0DA"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B426242" w14:textId="7CC04980" w:rsidR="00F33E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77D0B74C" w14:textId="77777777" w:rsidR="00F33EEB" w:rsidRPr="009C71EB" w:rsidRDefault="00F33EEB" w:rsidP="009874F9">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599C8A77" w14:textId="21FDFB05" w:rsidR="009C71EB" w:rsidRPr="009C71EB" w:rsidRDefault="009C71EB" w:rsidP="00F33E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м.</w:t>
      </w:r>
      <w:r w:rsidR="001A7B98">
        <w:rPr>
          <w:rFonts w:ascii="Times New Roman" w:eastAsia="Times New Roman" w:hAnsi="Times New Roman" w:cs="Times New Roman"/>
          <w:color w:val="000000"/>
          <w:kern w:val="0"/>
          <w:sz w:val="28"/>
          <w:szCs w:val="28"/>
          <w:lang w:eastAsia="uk-UA"/>
          <w14:ligatures w14:val="none"/>
        </w:rPr>
        <w:t xml:space="preserve"> </w:t>
      </w:r>
      <w:r w:rsidRPr="009C71EB">
        <w:rPr>
          <w:rFonts w:ascii="Times New Roman" w:eastAsia="Times New Roman" w:hAnsi="Times New Roman" w:cs="Times New Roman"/>
          <w:color w:val="000000"/>
          <w:kern w:val="0"/>
          <w:sz w:val="28"/>
          <w:szCs w:val="28"/>
          <w:lang w:eastAsia="uk-UA"/>
          <w14:ligatures w14:val="none"/>
        </w:rPr>
        <w:t>Коломия</w:t>
      </w:r>
    </w:p>
    <w:p w14:paraId="5B2FF77F" w14:textId="20A5F684" w:rsidR="00F33EEB" w:rsidRPr="009C71EB" w:rsidRDefault="009C71EB" w:rsidP="00F33E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20</w:t>
      </w:r>
      <w:r>
        <w:rPr>
          <w:rFonts w:ascii="Times New Roman" w:eastAsia="Times New Roman" w:hAnsi="Times New Roman" w:cs="Times New Roman"/>
          <w:color w:val="000000"/>
          <w:kern w:val="0"/>
          <w:sz w:val="28"/>
          <w:szCs w:val="28"/>
          <w:lang w:eastAsia="uk-UA"/>
          <w14:ligatures w14:val="none"/>
        </w:rPr>
        <w:t>24</w:t>
      </w:r>
      <w:r w:rsidRPr="009C71EB">
        <w:rPr>
          <w:rFonts w:ascii="Times New Roman" w:eastAsia="Times New Roman" w:hAnsi="Times New Roman" w:cs="Times New Roman"/>
          <w:color w:val="000000"/>
          <w:kern w:val="0"/>
          <w:sz w:val="28"/>
          <w:szCs w:val="28"/>
          <w:lang w:eastAsia="uk-UA"/>
          <w14:ligatures w14:val="none"/>
        </w:rPr>
        <w:t xml:space="preserve"> рік</w:t>
      </w:r>
    </w:p>
    <w:p w14:paraId="48E9FA71"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lastRenderedPageBreak/>
        <w:t>1.Загальні положення</w:t>
      </w:r>
    </w:p>
    <w:p w14:paraId="53398F3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623782AC" w14:textId="17CEF594"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1.1. Комунальне підприємство «</w:t>
      </w:r>
      <w:r>
        <w:rPr>
          <w:rFonts w:ascii="Times New Roman" w:eastAsia="Times New Roman" w:hAnsi="Times New Roman" w:cs="Times New Roman"/>
          <w:color w:val="000000"/>
          <w:kern w:val="0"/>
          <w:sz w:val="28"/>
          <w:szCs w:val="28"/>
          <w:lang w:eastAsia="uk-UA"/>
          <w14:ligatures w14:val="none"/>
        </w:rPr>
        <w:t>ІНВЕСТ</w:t>
      </w:r>
      <w:r w:rsidRPr="009C71EB">
        <w:rPr>
          <w:rFonts w:ascii="Times New Roman" w:eastAsia="Times New Roman" w:hAnsi="Times New Roman" w:cs="Times New Roman"/>
          <w:color w:val="000000"/>
          <w:kern w:val="0"/>
          <w:sz w:val="28"/>
          <w:szCs w:val="28"/>
          <w:lang w:eastAsia="uk-UA"/>
          <w14:ligatures w14:val="none"/>
        </w:rPr>
        <w:t>» (далі – «Підприємство»)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w:t>
      </w:r>
    </w:p>
    <w:p w14:paraId="069CF6F3" w14:textId="79AFF785"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1.2. Найменування Підприємства:</w:t>
      </w:r>
    </w:p>
    <w:p w14:paraId="4EBA826C" w14:textId="6BA1BD6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1.2.1. Повне: Комунальне підприємство «</w:t>
      </w:r>
      <w:r>
        <w:rPr>
          <w:rFonts w:ascii="Times New Roman" w:eastAsia="Times New Roman" w:hAnsi="Times New Roman" w:cs="Times New Roman"/>
          <w:color w:val="000000"/>
          <w:kern w:val="0"/>
          <w:sz w:val="28"/>
          <w:szCs w:val="28"/>
          <w:lang w:eastAsia="uk-UA"/>
          <w14:ligatures w14:val="none"/>
        </w:rPr>
        <w:t>ІНВЕСТ</w:t>
      </w:r>
      <w:r w:rsidRPr="009C71EB">
        <w:rPr>
          <w:rFonts w:ascii="Times New Roman" w:eastAsia="Times New Roman" w:hAnsi="Times New Roman" w:cs="Times New Roman"/>
          <w:color w:val="000000"/>
          <w:kern w:val="0"/>
          <w:sz w:val="28"/>
          <w:szCs w:val="28"/>
          <w:lang w:eastAsia="uk-UA"/>
          <w14:ligatures w14:val="none"/>
        </w:rPr>
        <w:t>».</w:t>
      </w:r>
    </w:p>
    <w:p w14:paraId="642A4146" w14:textId="2F8DBD3E"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1.2.2. Скорочене: КП «</w:t>
      </w:r>
      <w:r>
        <w:rPr>
          <w:rFonts w:ascii="Times New Roman" w:eastAsia="Times New Roman" w:hAnsi="Times New Roman" w:cs="Times New Roman"/>
          <w:color w:val="000000"/>
          <w:kern w:val="0"/>
          <w:sz w:val="28"/>
          <w:szCs w:val="28"/>
          <w:lang w:eastAsia="uk-UA"/>
          <w14:ligatures w14:val="none"/>
        </w:rPr>
        <w:t>ІНВЕСТ</w:t>
      </w:r>
      <w:r w:rsidRPr="009C71EB">
        <w:rPr>
          <w:rFonts w:ascii="Times New Roman" w:eastAsia="Times New Roman" w:hAnsi="Times New Roman" w:cs="Times New Roman"/>
          <w:color w:val="000000"/>
          <w:kern w:val="0"/>
          <w:sz w:val="28"/>
          <w:szCs w:val="28"/>
          <w:lang w:eastAsia="uk-UA"/>
          <w14:ligatures w14:val="none"/>
        </w:rPr>
        <w:t>».</w:t>
      </w:r>
    </w:p>
    <w:p w14:paraId="441704AE" w14:textId="36EBF601"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1.3. Засновником/Власником Підприємства є територіальна громада міста Коломиї, в особі Коломийської міської ради.</w:t>
      </w:r>
    </w:p>
    <w:p w14:paraId="421B506B" w14:textId="2E419451"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1.4. Підприємство підконтрольне та підзвітне Коломийськ</w:t>
      </w:r>
      <w:r>
        <w:rPr>
          <w:rFonts w:ascii="Times New Roman" w:eastAsia="Times New Roman" w:hAnsi="Times New Roman" w:cs="Times New Roman"/>
          <w:color w:val="000000"/>
          <w:kern w:val="0"/>
          <w:sz w:val="28"/>
          <w:szCs w:val="28"/>
          <w:lang w:eastAsia="uk-UA"/>
          <w14:ligatures w14:val="none"/>
        </w:rPr>
        <w:t>ій</w:t>
      </w:r>
      <w:r w:rsidRPr="009C71EB">
        <w:rPr>
          <w:rFonts w:ascii="Times New Roman" w:eastAsia="Times New Roman" w:hAnsi="Times New Roman" w:cs="Times New Roman"/>
          <w:color w:val="000000"/>
          <w:kern w:val="0"/>
          <w:sz w:val="28"/>
          <w:szCs w:val="28"/>
          <w:lang w:eastAsia="uk-UA"/>
          <w14:ligatures w14:val="none"/>
        </w:rPr>
        <w:t xml:space="preserve"> міськ</w:t>
      </w:r>
      <w:r>
        <w:rPr>
          <w:rFonts w:ascii="Times New Roman" w:eastAsia="Times New Roman" w:hAnsi="Times New Roman" w:cs="Times New Roman"/>
          <w:color w:val="000000"/>
          <w:kern w:val="0"/>
          <w:sz w:val="28"/>
          <w:szCs w:val="28"/>
          <w:lang w:eastAsia="uk-UA"/>
          <w14:ligatures w14:val="none"/>
        </w:rPr>
        <w:t>ій</w:t>
      </w:r>
      <w:r w:rsidRPr="009C71EB">
        <w:rPr>
          <w:rFonts w:ascii="Times New Roman" w:eastAsia="Times New Roman" w:hAnsi="Times New Roman" w:cs="Times New Roman"/>
          <w:color w:val="000000"/>
          <w:kern w:val="0"/>
          <w:sz w:val="28"/>
          <w:szCs w:val="28"/>
          <w:lang w:eastAsia="uk-UA"/>
          <w14:ligatures w14:val="none"/>
        </w:rPr>
        <w:t xml:space="preserve"> рад</w:t>
      </w:r>
      <w:r>
        <w:rPr>
          <w:rFonts w:ascii="Times New Roman" w:eastAsia="Times New Roman" w:hAnsi="Times New Roman" w:cs="Times New Roman"/>
          <w:color w:val="000000"/>
          <w:kern w:val="0"/>
          <w:sz w:val="28"/>
          <w:szCs w:val="28"/>
          <w:lang w:eastAsia="uk-UA"/>
          <w14:ligatures w14:val="none"/>
        </w:rPr>
        <w:t>і</w:t>
      </w:r>
      <w:r w:rsidRPr="009C71EB">
        <w:rPr>
          <w:rFonts w:ascii="Times New Roman" w:eastAsia="Times New Roman" w:hAnsi="Times New Roman" w:cs="Times New Roman"/>
          <w:color w:val="000000"/>
          <w:kern w:val="0"/>
          <w:sz w:val="28"/>
          <w:szCs w:val="28"/>
          <w:lang w:eastAsia="uk-UA"/>
          <w14:ligatures w14:val="none"/>
        </w:rPr>
        <w:t>.</w:t>
      </w:r>
    </w:p>
    <w:p w14:paraId="2CE8DE1B" w14:textId="77598624"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1.5. Відповідно до способу утворення комунальне підприємство є унітарним</w:t>
      </w:r>
      <w:r>
        <w:rPr>
          <w:rFonts w:ascii="Times New Roman" w:eastAsia="Times New Roman" w:hAnsi="Times New Roman" w:cs="Times New Roman"/>
          <w:color w:val="000000"/>
          <w:kern w:val="0"/>
          <w:sz w:val="28"/>
          <w:szCs w:val="28"/>
          <w:lang w:eastAsia="uk-UA"/>
          <w14:ligatures w14:val="none"/>
        </w:rPr>
        <w:t>.</w:t>
      </w:r>
    </w:p>
    <w:p w14:paraId="7C9D855A" w14:textId="25C04D9E" w:rsid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1.6. Місцезнаходження Підприємства: 78203, Івано-Франківська область, місто Коломия, вулиця Січових стрільців, будинок 23/4.</w:t>
      </w:r>
    </w:p>
    <w:p w14:paraId="6D9CC442" w14:textId="77777777" w:rsidR="001A7B98" w:rsidRPr="009C71EB"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p>
    <w:p w14:paraId="4211BBD7" w14:textId="15A09AEC"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p>
    <w:p w14:paraId="3D60018B" w14:textId="3E01DF9A"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2.</w:t>
      </w:r>
      <w:r>
        <w:rPr>
          <w:rFonts w:ascii="Times New Roman" w:eastAsia="Times New Roman" w:hAnsi="Times New Roman" w:cs="Times New Roman"/>
          <w:b/>
          <w:bCs/>
          <w:color w:val="000000"/>
          <w:kern w:val="0"/>
          <w:sz w:val="28"/>
          <w:szCs w:val="28"/>
          <w:lang w:eastAsia="uk-UA"/>
          <w14:ligatures w14:val="none"/>
        </w:rPr>
        <w:t xml:space="preserve"> </w:t>
      </w:r>
      <w:r w:rsidRPr="009C71EB">
        <w:rPr>
          <w:rFonts w:ascii="Times New Roman" w:eastAsia="Times New Roman" w:hAnsi="Times New Roman" w:cs="Times New Roman"/>
          <w:b/>
          <w:bCs/>
          <w:color w:val="000000"/>
          <w:kern w:val="0"/>
          <w:sz w:val="28"/>
          <w:szCs w:val="28"/>
          <w:lang w:eastAsia="uk-UA"/>
          <w14:ligatures w14:val="none"/>
        </w:rPr>
        <w:t>Мета і предмет діяльності Підприємства</w:t>
      </w:r>
    </w:p>
    <w:p w14:paraId="2728148E"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65B8628F" w14:textId="7BE38F6E" w:rsidR="001A7B98"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xml:space="preserve">2.1. </w:t>
      </w:r>
      <w:r w:rsidR="001A7B98" w:rsidRPr="009C71EB">
        <w:rPr>
          <w:rFonts w:ascii="Times New Roman" w:eastAsia="Times New Roman" w:hAnsi="Times New Roman" w:cs="Times New Roman"/>
          <w:color w:val="000000"/>
          <w:kern w:val="0"/>
          <w:sz w:val="28"/>
          <w:szCs w:val="28"/>
          <w:lang w:eastAsia="uk-UA"/>
          <w14:ligatures w14:val="none"/>
        </w:rPr>
        <w:t xml:space="preserve">Головною метою діяльності Підприємства є </w:t>
      </w:r>
      <w:r w:rsidR="001A7B98">
        <w:rPr>
          <w:rFonts w:ascii="Times New Roman" w:eastAsia="Times New Roman" w:hAnsi="Times New Roman" w:cs="Times New Roman"/>
          <w:color w:val="000000"/>
          <w:kern w:val="0"/>
          <w:sz w:val="28"/>
          <w:szCs w:val="28"/>
          <w:lang w:eastAsia="uk-UA"/>
          <w14:ligatures w14:val="none"/>
        </w:rPr>
        <w:t>господарська діяльність, спрямована на досягнення економічних, соціальних та інших результатів з метою одержання прибутку.</w:t>
      </w:r>
    </w:p>
    <w:p w14:paraId="41F1FB49"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2.2. Предметом діяльності Підприємства є: </w:t>
      </w:r>
    </w:p>
    <w:p w14:paraId="2B2525D2"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будівництво житла та соціальної інфраструктури, ремонтно-будівельні роботи, виготовлення будівельних матеріалів;</w:t>
      </w:r>
    </w:p>
    <w:p w14:paraId="0ABBD4E2"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виконання замовлень на проектно-розвідувальні роботи, укладання з проектними і розвідувальними організаціями договорів на розробку проектно-кошторисної документації та здійснення ними авторського нагляду за будівництвом; </w:t>
      </w:r>
    </w:p>
    <w:p w14:paraId="2771D8E2"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організація і проведення загально-будівельних та спеціалізованих робіт по будівництву та реконструкції об’єктів житла та соціально-культурного призначення; </w:t>
      </w:r>
    </w:p>
    <w:p w14:paraId="131A912C"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-будівництво магістральних трубопроводів, ліній зв’язку та енергопостачання; </w:t>
      </w:r>
    </w:p>
    <w:p w14:paraId="1A11B9B5"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випуск продукції виробничо-технічного призначення та товарів народного споживання; </w:t>
      </w:r>
    </w:p>
    <w:p w14:paraId="11FB9194"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надання будівельних послуг населенню; </w:t>
      </w:r>
    </w:p>
    <w:p w14:paraId="761F53F3" w14:textId="3129219F"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виконання проектних та інших видів робіт, виходячи з виробничих можливостей та економічної діяльності; </w:t>
      </w:r>
    </w:p>
    <w:p w14:paraId="2C690A4F"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здійснення функцій замовника по об’єктах будівництва та об’єктів соціальної сфери згідно укладених договорів; </w:t>
      </w:r>
    </w:p>
    <w:p w14:paraId="7AD86F0C"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-здійснення функцій генерального підрядника та субпідрядника відповідно до укладених договорів; </w:t>
      </w:r>
    </w:p>
    <w:p w14:paraId="303F6DFA"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lastRenderedPageBreak/>
        <w:t xml:space="preserve">- участь у фондах фінансування будівництва; - створення фондів фінансування будівництва; </w:t>
      </w:r>
    </w:p>
    <w:p w14:paraId="7845DB98"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забезпечення пусконалагоджувальних робіт і підготовки об’єктів до експлуатації; </w:t>
      </w:r>
    </w:p>
    <w:p w14:paraId="2DEED665"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передача на баланс завершені будівництвом та введені в дію об’єкти підприємствам та організаціям, на які покладено їхню експлуатацію; </w:t>
      </w:r>
    </w:p>
    <w:p w14:paraId="255B1D14"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проведення експертних оцінок майна, майнових та немайнових прав та бізнесу; - проведення оцінки земель згідно чинного законодавства; </w:t>
      </w:r>
    </w:p>
    <w:p w14:paraId="031E7876"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здійснення роздрібної торгівлі через власні та інші торговельні заклади; </w:t>
      </w:r>
    </w:p>
    <w:p w14:paraId="73645A6C" w14:textId="77777777"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 xml:space="preserve">- організація громадського харчування шляхом створення кафе, барів та інше; </w:t>
      </w:r>
    </w:p>
    <w:p w14:paraId="1DDD6F3C" w14:textId="490E3702"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2.</w:t>
      </w:r>
      <w:r>
        <w:rPr>
          <w:rFonts w:ascii="Times New Roman" w:eastAsia="Times New Roman" w:hAnsi="Times New Roman" w:cs="Times New Roman"/>
          <w:color w:val="000000"/>
          <w:kern w:val="0"/>
          <w:sz w:val="28"/>
          <w:szCs w:val="28"/>
          <w:lang w:eastAsia="uk-UA"/>
          <w14:ligatures w14:val="none"/>
        </w:rPr>
        <w:t>3</w:t>
      </w:r>
      <w:r w:rsidRPr="001A7B98">
        <w:rPr>
          <w:rFonts w:ascii="Times New Roman" w:eastAsia="Times New Roman" w:hAnsi="Times New Roman" w:cs="Times New Roman"/>
          <w:color w:val="000000"/>
          <w:kern w:val="0"/>
          <w:sz w:val="28"/>
          <w:szCs w:val="28"/>
          <w:lang w:eastAsia="uk-UA"/>
          <w14:ligatures w14:val="none"/>
        </w:rPr>
        <w:t xml:space="preserve">. Види діяльності, для здійснення яких законодавством передбачено отримання ліцензій, здійснюються Підприємством лише після отримання таких у встановленому законодавством порядку. </w:t>
      </w:r>
    </w:p>
    <w:p w14:paraId="60121986" w14:textId="4482BE2B" w:rsidR="001A7B98"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1A7B98">
        <w:rPr>
          <w:rFonts w:ascii="Times New Roman" w:eastAsia="Times New Roman" w:hAnsi="Times New Roman" w:cs="Times New Roman"/>
          <w:color w:val="000000"/>
          <w:kern w:val="0"/>
          <w:sz w:val="28"/>
          <w:szCs w:val="28"/>
          <w:lang w:eastAsia="uk-UA"/>
          <w14:ligatures w14:val="none"/>
        </w:rPr>
        <w:t>2.</w:t>
      </w:r>
      <w:r>
        <w:rPr>
          <w:rFonts w:ascii="Times New Roman" w:eastAsia="Times New Roman" w:hAnsi="Times New Roman" w:cs="Times New Roman"/>
          <w:color w:val="000000"/>
          <w:kern w:val="0"/>
          <w:sz w:val="28"/>
          <w:szCs w:val="28"/>
          <w:lang w:eastAsia="uk-UA"/>
          <w14:ligatures w14:val="none"/>
        </w:rPr>
        <w:t>4</w:t>
      </w:r>
      <w:r w:rsidRPr="001A7B98">
        <w:rPr>
          <w:rFonts w:ascii="Times New Roman" w:eastAsia="Times New Roman" w:hAnsi="Times New Roman" w:cs="Times New Roman"/>
          <w:color w:val="000000"/>
          <w:kern w:val="0"/>
          <w:sz w:val="28"/>
          <w:szCs w:val="28"/>
          <w:lang w:eastAsia="uk-UA"/>
          <w14:ligatures w14:val="none"/>
        </w:rPr>
        <w:t xml:space="preserve">. Діяльність Підприємства, проектування виробничих </w:t>
      </w:r>
      <w:proofErr w:type="spellStart"/>
      <w:r w:rsidRPr="001A7B98">
        <w:rPr>
          <w:rFonts w:ascii="Times New Roman" w:eastAsia="Times New Roman" w:hAnsi="Times New Roman" w:cs="Times New Roman"/>
          <w:color w:val="000000"/>
          <w:kern w:val="0"/>
          <w:sz w:val="28"/>
          <w:szCs w:val="28"/>
          <w:lang w:eastAsia="uk-UA"/>
          <w14:ligatures w14:val="none"/>
        </w:rPr>
        <w:t>потужностей</w:t>
      </w:r>
      <w:proofErr w:type="spellEnd"/>
      <w:r w:rsidRPr="001A7B98">
        <w:rPr>
          <w:rFonts w:ascii="Times New Roman" w:eastAsia="Times New Roman" w:hAnsi="Times New Roman" w:cs="Times New Roman"/>
          <w:color w:val="000000"/>
          <w:kern w:val="0"/>
          <w:sz w:val="28"/>
          <w:szCs w:val="28"/>
          <w:lang w:eastAsia="uk-UA"/>
          <w14:ligatures w14:val="none"/>
        </w:rPr>
        <w:t xml:space="preserve"> і розміщення обладнання здійснюється відповідно з санітарними нормами, нормами техніки безпеки, іншими обов’язковими вимогами та нормами і по узгодженню з відповідними органами.</w:t>
      </w:r>
      <w:r>
        <w:rPr>
          <w:rFonts w:ascii="Times New Roman" w:eastAsia="Times New Roman" w:hAnsi="Times New Roman" w:cs="Times New Roman"/>
          <w:color w:val="000000"/>
          <w:kern w:val="0"/>
          <w:sz w:val="28"/>
          <w:szCs w:val="28"/>
          <w:lang w:eastAsia="uk-UA"/>
          <w14:ligatures w14:val="none"/>
        </w:rPr>
        <w:t xml:space="preserve"> </w:t>
      </w:r>
    </w:p>
    <w:p w14:paraId="2F7B3117" w14:textId="62D0BAC9"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2.</w:t>
      </w:r>
      <w:r w:rsidR="001A7B98">
        <w:rPr>
          <w:rFonts w:ascii="Times New Roman" w:eastAsia="Times New Roman" w:hAnsi="Times New Roman" w:cs="Times New Roman"/>
          <w:color w:val="000000"/>
          <w:kern w:val="0"/>
          <w:sz w:val="28"/>
          <w:szCs w:val="28"/>
          <w:lang w:eastAsia="uk-UA"/>
          <w14:ligatures w14:val="none"/>
        </w:rPr>
        <w:t>5</w:t>
      </w:r>
      <w:r w:rsidRPr="009C71EB">
        <w:rPr>
          <w:rFonts w:ascii="Times New Roman" w:eastAsia="Times New Roman" w:hAnsi="Times New Roman" w:cs="Times New Roman"/>
          <w:color w:val="000000"/>
          <w:kern w:val="0"/>
          <w:sz w:val="28"/>
          <w:szCs w:val="28"/>
          <w:lang w:eastAsia="uk-UA"/>
          <w14:ligatures w14:val="none"/>
        </w:rPr>
        <w:t>. Перелік видів діяльності у Статуті не є вичерпним і не обмежує Підприємство в здійсненні іншої діяльності, що не заборонена законодавчими актами України.</w:t>
      </w:r>
    </w:p>
    <w:p w14:paraId="27D1E6F1" w14:textId="74DB71C2" w:rsidR="009874F9" w:rsidRPr="00894EFA" w:rsidRDefault="009C71EB" w:rsidP="00894EFA">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23935755" w14:textId="2975D0A4"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3.</w:t>
      </w:r>
      <w:r w:rsidR="001A7B98">
        <w:rPr>
          <w:rFonts w:ascii="Times New Roman" w:eastAsia="Times New Roman" w:hAnsi="Times New Roman" w:cs="Times New Roman"/>
          <w:b/>
          <w:bCs/>
          <w:color w:val="000000"/>
          <w:kern w:val="0"/>
          <w:sz w:val="28"/>
          <w:szCs w:val="28"/>
          <w:lang w:eastAsia="uk-UA"/>
          <w14:ligatures w14:val="none"/>
        </w:rPr>
        <w:t xml:space="preserve"> </w:t>
      </w:r>
      <w:r w:rsidRPr="009C71EB">
        <w:rPr>
          <w:rFonts w:ascii="Times New Roman" w:eastAsia="Times New Roman" w:hAnsi="Times New Roman" w:cs="Times New Roman"/>
          <w:b/>
          <w:bCs/>
          <w:color w:val="000000"/>
          <w:kern w:val="0"/>
          <w:sz w:val="28"/>
          <w:szCs w:val="28"/>
          <w:lang w:eastAsia="uk-UA"/>
          <w14:ligatures w14:val="none"/>
        </w:rPr>
        <w:t>Юридичний статус Підприємства</w:t>
      </w:r>
    </w:p>
    <w:p w14:paraId="668A18C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5AE4FC9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3.1 Підприємство є юридичною особою, має відокремлене майно, самостійний баланс, рахунки в установах банків, печатку із своїм найменуванням та  кодом ЄДРПОУ, штампи, бланки зі своїм найменуванням та інші атрибути. Права і обов'язки юридичної особи Підприємство набуває з дня його державної реєстрації.</w:t>
      </w:r>
    </w:p>
    <w:p w14:paraId="1DBAB0C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3.2. Засновник не несе відповідальності за зобов'язаннями Підприємства, крім випадків, передбачених законодавством України, а Підприємство не несе відповідальності за зобов'язаннями Засновника.</w:t>
      </w:r>
    </w:p>
    <w:p w14:paraId="1E1BA0AD"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3.3. У своїй діяльності Підприємство керується Конституцією України, законами України, іншими нормативно-правовими актами, рішеннями Коломийської міської ради, її виконавчого комітету, розпорядженнями міського голови та цим Статутом.</w:t>
      </w:r>
    </w:p>
    <w:p w14:paraId="24EFC80B" w14:textId="77777777" w:rsid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3.4.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14:paraId="68B1C73D" w14:textId="3F0E97BE" w:rsidR="001A7B98" w:rsidRPr="009C71EB" w:rsidRDefault="001A7B98" w:rsidP="009C71EB">
      <w:pPr>
        <w:shd w:val="clear" w:color="auto" w:fill="FFFFFF"/>
        <w:spacing w:after="0" w:line="240" w:lineRule="auto"/>
        <w:ind w:firstLine="570"/>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3.5. </w:t>
      </w:r>
      <w:r w:rsidRPr="009C71EB">
        <w:rPr>
          <w:rFonts w:ascii="Times New Roman" w:eastAsia="Times New Roman" w:hAnsi="Times New Roman" w:cs="Times New Roman"/>
          <w:color w:val="000000"/>
          <w:kern w:val="0"/>
          <w:sz w:val="28"/>
          <w:szCs w:val="28"/>
          <w:lang w:eastAsia="uk-UA"/>
          <w14:ligatures w14:val="none"/>
        </w:rPr>
        <w:t>Підприємство</w:t>
      </w:r>
      <w:r>
        <w:rPr>
          <w:rFonts w:ascii="Times New Roman" w:eastAsia="Times New Roman" w:hAnsi="Times New Roman" w:cs="Times New Roman"/>
          <w:color w:val="000000"/>
          <w:kern w:val="0"/>
          <w:sz w:val="28"/>
          <w:szCs w:val="28"/>
          <w:lang w:eastAsia="uk-UA"/>
          <w14:ligatures w14:val="none"/>
        </w:rPr>
        <w:t xml:space="preserve"> веде первинний бухгалтерський облік відповідно до Закону України «Про </w:t>
      </w:r>
      <w:r w:rsidRPr="001A7B98">
        <w:rPr>
          <w:rFonts w:ascii="Times New Roman" w:eastAsia="Times New Roman" w:hAnsi="Times New Roman" w:cs="Times New Roman"/>
          <w:color w:val="000000"/>
          <w:kern w:val="0"/>
          <w:sz w:val="28"/>
          <w:szCs w:val="28"/>
          <w:lang w:eastAsia="uk-UA"/>
          <w14:ligatures w14:val="none"/>
        </w:rPr>
        <w:t>бухгалтерський облік та фінансову звітність в Україні</w:t>
      </w:r>
      <w:r>
        <w:rPr>
          <w:rFonts w:ascii="Times New Roman" w:eastAsia="Times New Roman" w:hAnsi="Times New Roman" w:cs="Times New Roman"/>
          <w:color w:val="000000"/>
          <w:kern w:val="0"/>
          <w:sz w:val="28"/>
          <w:szCs w:val="28"/>
          <w:lang w:eastAsia="uk-UA"/>
          <w14:ligatures w14:val="none"/>
        </w:rPr>
        <w:t>».</w:t>
      </w:r>
    </w:p>
    <w:p w14:paraId="1DDA1482"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52516FC8" w14:textId="56335C28" w:rsidR="009C71EB" w:rsidRPr="00DA2EDD" w:rsidRDefault="009C71EB" w:rsidP="009C71EB">
      <w:pPr>
        <w:shd w:val="clear" w:color="auto" w:fill="FFFFFF"/>
        <w:spacing w:after="0" w:line="240" w:lineRule="auto"/>
        <w:ind w:firstLine="570"/>
        <w:jc w:val="center"/>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b/>
          <w:bCs/>
          <w:kern w:val="0"/>
          <w:sz w:val="28"/>
          <w:szCs w:val="28"/>
          <w:lang w:eastAsia="uk-UA"/>
          <w14:ligatures w14:val="none"/>
        </w:rPr>
        <w:t>4.</w:t>
      </w:r>
      <w:r w:rsidR="001A7B98" w:rsidRPr="00DA2EDD">
        <w:rPr>
          <w:rFonts w:ascii="Times New Roman" w:eastAsia="Times New Roman" w:hAnsi="Times New Roman" w:cs="Times New Roman"/>
          <w:b/>
          <w:bCs/>
          <w:kern w:val="0"/>
          <w:sz w:val="28"/>
          <w:szCs w:val="28"/>
          <w:lang w:eastAsia="uk-UA"/>
          <w14:ligatures w14:val="none"/>
        </w:rPr>
        <w:t xml:space="preserve"> </w:t>
      </w:r>
      <w:r w:rsidRPr="00DA2EDD">
        <w:rPr>
          <w:rFonts w:ascii="Times New Roman" w:eastAsia="Times New Roman" w:hAnsi="Times New Roman" w:cs="Times New Roman"/>
          <w:b/>
          <w:bCs/>
          <w:kern w:val="0"/>
          <w:sz w:val="28"/>
          <w:szCs w:val="28"/>
          <w:lang w:eastAsia="uk-UA"/>
          <w14:ligatures w14:val="none"/>
        </w:rPr>
        <w:t>Склад і компетенція органів управління</w:t>
      </w:r>
    </w:p>
    <w:p w14:paraId="193A1A1C"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w:t>
      </w:r>
    </w:p>
    <w:p w14:paraId="65085E77"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4.1. До виключної компетенції Засновника відноситься:</w:t>
      </w:r>
    </w:p>
    <w:p w14:paraId="0D1CE136"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lastRenderedPageBreak/>
        <w:t> - прийняття рішень та встановлення порядку відчуження та списання майна Підприємства  відповідно до закону;</w:t>
      </w:r>
    </w:p>
    <w:p w14:paraId="27F89043"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  прийняття рішень про ліквідацію, реорганізацію та перепрофілювання Підприємства;</w:t>
      </w:r>
    </w:p>
    <w:p w14:paraId="05C3244C"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 надання згоди про вступ Підприємства, як засновника (учасника) до інших господарських товариств, створення дочірніх підприємств та відокремлених підрозділів, що матимуть самостійний баланс;</w:t>
      </w:r>
    </w:p>
    <w:p w14:paraId="2A5435CD"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формування статутного капіталу Підприємства, затвердження Статуту Підприємства, внесення до нього змін та доповнень.</w:t>
      </w:r>
    </w:p>
    <w:p w14:paraId="7BA0CA2B"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 визначення розміру статутного капіталу Підприємства та внесення змін до нього;</w:t>
      </w:r>
    </w:p>
    <w:p w14:paraId="6278C583"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 встановлення розміру частки прибутку, яка підлягає зарахуванню до місцевого бюджету;</w:t>
      </w:r>
    </w:p>
    <w:p w14:paraId="4E3E1006"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прийняття рішення про надання у концесію, оренду об'єктів комунальної власності;</w:t>
      </w:r>
    </w:p>
    <w:p w14:paraId="3DF9A36D" w14:textId="77777777" w:rsidR="009C71EB" w:rsidRPr="00DA2EDD" w:rsidRDefault="009C71EB" w:rsidP="009C71EB">
      <w:pPr>
        <w:shd w:val="clear" w:color="auto" w:fill="FFFFFF"/>
        <w:spacing w:after="0" w:line="240" w:lineRule="auto"/>
        <w:ind w:firstLine="570"/>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 прийняття рішення про створення філій, дочірніх підприємств, відокремлених підрозділів Підприємства.</w:t>
      </w:r>
    </w:p>
    <w:p w14:paraId="76E0B83E" w14:textId="77777777" w:rsidR="009C71EB" w:rsidRPr="00DA2EDD" w:rsidRDefault="009C71EB" w:rsidP="001A7B98">
      <w:pPr>
        <w:shd w:val="clear" w:color="auto" w:fill="FFFFFF"/>
        <w:spacing w:after="0" w:line="240" w:lineRule="auto"/>
        <w:jc w:val="both"/>
        <w:rPr>
          <w:rFonts w:ascii="Times New Roman" w:eastAsia="Times New Roman" w:hAnsi="Times New Roman" w:cs="Times New Roman"/>
          <w:kern w:val="0"/>
          <w:sz w:val="18"/>
          <w:szCs w:val="18"/>
          <w:lang w:eastAsia="uk-UA"/>
          <w14:ligatures w14:val="none"/>
        </w:rPr>
      </w:pPr>
      <w:r w:rsidRPr="00DA2EDD">
        <w:rPr>
          <w:rFonts w:ascii="Times New Roman" w:eastAsia="Times New Roman" w:hAnsi="Times New Roman" w:cs="Times New Roman"/>
          <w:kern w:val="0"/>
          <w:sz w:val="28"/>
          <w:szCs w:val="28"/>
          <w:lang w:eastAsia="uk-UA"/>
          <w14:ligatures w14:val="none"/>
        </w:rPr>
        <w:t> </w:t>
      </w:r>
    </w:p>
    <w:p w14:paraId="26092041" w14:textId="25D07473"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5.</w:t>
      </w:r>
      <w:r w:rsidR="001A7B98">
        <w:rPr>
          <w:rFonts w:ascii="Times New Roman" w:eastAsia="Times New Roman" w:hAnsi="Times New Roman" w:cs="Times New Roman"/>
          <w:b/>
          <w:bCs/>
          <w:color w:val="000000"/>
          <w:kern w:val="0"/>
          <w:sz w:val="28"/>
          <w:szCs w:val="28"/>
          <w:lang w:eastAsia="uk-UA"/>
          <w14:ligatures w14:val="none"/>
        </w:rPr>
        <w:t xml:space="preserve"> </w:t>
      </w:r>
      <w:r w:rsidRPr="009C71EB">
        <w:rPr>
          <w:rFonts w:ascii="Times New Roman" w:eastAsia="Times New Roman" w:hAnsi="Times New Roman" w:cs="Times New Roman"/>
          <w:b/>
          <w:bCs/>
          <w:color w:val="000000"/>
          <w:kern w:val="0"/>
          <w:sz w:val="28"/>
          <w:szCs w:val="28"/>
          <w:lang w:eastAsia="uk-UA"/>
          <w14:ligatures w14:val="none"/>
        </w:rPr>
        <w:t>Статутний капітал Підприємства</w:t>
      </w:r>
    </w:p>
    <w:p w14:paraId="47272FA9"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455C3C4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5.1. Для здійснення господарської діяльності Підприємства створюється статутний капітал.</w:t>
      </w:r>
    </w:p>
    <w:p w14:paraId="7E80B652"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5.2. Вкладом до статутного капіталу Підприємства можуть бути будинки, споруди, приміщення, обладнання та інші матеріальні цінності, цінні папери, право користування землею, водою та іншими природними ресурсами, будинками, спорудами, приміщеннями, обладнанням, основні засоби, а також інші майнові права (включаючи майнові права на об'єкти інтелектуальної власності), грошові кошти міського бюджету з урахуванням вимог бюджетного законодавства та інші кошти, в тому числі в іноземній валюті.</w:t>
      </w:r>
    </w:p>
    <w:p w14:paraId="2ADF5BC8"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5.3. Розмір статутного капіталу Підприємства визначається та може бути змінений рішенням Засновника.</w:t>
      </w:r>
    </w:p>
    <w:p w14:paraId="55D0C206"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44B04D20"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6. Майно Підприємства</w:t>
      </w:r>
    </w:p>
    <w:p w14:paraId="3A8BA283"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19E645EC"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6.1. Майно Підприємства складають матеріальні та нематеріальні активи, основні фонди та оборотні засоби, а також інші цінності, вартість яких відображена на його самостійному балансі. Майно передане Засновником Підприємству в процесі роботи Підприємства, визнається внеском Власника до статутного фонду Підприємства на підставі рішення Засновника.</w:t>
      </w:r>
    </w:p>
    <w:p w14:paraId="32152968" w14:textId="49103126"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6.2. Майно Підприємства перебуває у комунальній власності і закріплюється за ним на праві господарського відання. Здійснюючи право господарського відання, Підприємство володіє, користується й розпоряджається майном, закріпленим за ним Засновником, з урахуванням обмежень визначених чинним законодавством України та цим Статутом.</w:t>
      </w:r>
    </w:p>
    <w:p w14:paraId="70E236DF"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6.3. Джерелами формування майна Підприємства є:</w:t>
      </w:r>
    </w:p>
    <w:p w14:paraId="315FFCC7"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lastRenderedPageBreak/>
        <w:t>6.3.1.   Грошові та матеріальні внески Засновника.</w:t>
      </w:r>
    </w:p>
    <w:p w14:paraId="4A712A32"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6.3.2. Доходи, одержані від реалізації продукції, послуг та інших видів господарської діяльності.</w:t>
      </w:r>
    </w:p>
    <w:p w14:paraId="726C9A1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6.3.3.   Кредити банків та інших кредиторів.</w:t>
      </w:r>
    </w:p>
    <w:p w14:paraId="4B5FC9E8"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6.3.4.   Капітальні вкладення і дотації з бюджетів.</w:t>
      </w:r>
    </w:p>
    <w:p w14:paraId="34D19EA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6.3.5.  Майно, придбане в інших суб'єктів господарювання, організацій та громадян у встановленому законодавством порядку.</w:t>
      </w:r>
    </w:p>
    <w:p w14:paraId="68BF35B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6.3.6.  Безоплатні та благодійні внески, пожертвування суб’єктів господарювання і громадян.</w:t>
      </w:r>
    </w:p>
    <w:p w14:paraId="0A7BB1C7"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6.3.7   Інші джерела, не заборонені чинним законодавством.</w:t>
      </w:r>
    </w:p>
    <w:p w14:paraId="465FD70A"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6.4. Вилучення державою у Підприємства майна, що ним використовується, здійснюється лише у випадках і порядку, передбачених законом.</w:t>
      </w:r>
    </w:p>
    <w:p w14:paraId="65C979DD"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6.5. Надання в оренду та списання майна Підприємства здійснюється відповідно до чинного законодавства України та даного Статуту.</w:t>
      </w:r>
    </w:p>
    <w:p w14:paraId="7D550E5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6.6. Збитки, заподіяні Підприємству внаслідок порушення його майнових прав громадянами, юридичними особами  відшкодовуються Підприємству добровільно або за відповідним рішенням суду.</w:t>
      </w:r>
    </w:p>
    <w:p w14:paraId="43131D0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6.7. Майно Підприємства не може бути предметом безкоштовного використання, застави (в тому числі податкової застави), внеском до статутного капіталу інших юридичних осіб, а також не може бути продане,  передане у володіння, користування, розпорядження або відчужене у будь-який спосіб без згоди Засновника.</w:t>
      </w:r>
    </w:p>
    <w:p w14:paraId="4F4C98A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488886EC" w14:textId="0D3A62B0"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7.</w:t>
      </w:r>
      <w:r w:rsidR="001A7B98">
        <w:rPr>
          <w:rFonts w:ascii="Times New Roman" w:eastAsia="Times New Roman" w:hAnsi="Times New Roman" w:cs="Times New Roman"/>
          <w:b/>
          <w:bCs/>
          <w:color w:val="000000"/>
          <w:kern w:val="0"/>
          <w:sz w:val="28"/>
          <w:szCs w:val="28"/>
          <w:lang w:eastAsia="uk-UA"/>
          <w14:ligatures w14:val="none"/>
        </w:rPr>
        <w:t xml:space="preserve"> </w:t>
      </w:r>
      <w:r w:rsidRPr="009C71EB">
        <w:rPr>
          <w:rFonts w:ascii="Times New Roman" w:eastAsia="Times New Roman" w:hAnsi="Times New Roman" w:cs="Times New Roman"/>
          <w:b/>
          <w:bCs/>
          <w:color w:val="000000"/>
          <w:kern w:val="0"/>
          <w:sz w:val="28"/>
          <w:szCs w:val="28"/>
          <w:lang w:eastAsia="uk-UA"/>
          <w14:ligatures w14:val="none"/>
        </w:rPr>
        <w:t>Господарська діяльність, облік і звітність Підприємства</w:t>
      </w:r>
    </w:p>
    <w:p w14:paraId="38ACE02E"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5B211362"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7.1. Підприємство самостійно здійснює свою господарську діяльність на принципах господарського розрахунку, несе відповідальність за наслідки цієї діяльності перед Засновником, за виконання взятих на себе зобов'язань перед трудовим колективом і партнерами за укладеними договорами, перед бюджетом, банками та фінансово-кредитними установами відповідно до чинного законодавства України.</w:t>
      </w:r>
    </w:p>
    <w:p w14:paraId="1EF18C2B"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7.2. Підприємство планує свою діяльність з урахуванням вимог чинного законодавства України та  визначає перспективи розвитку, виходячи з попиту на продукцію, роботи та послуги, виходячи з необхідності забезпечення виробничого та соціального розвитку Підприємства, надає на затвердження Органу управління вказані плани. Основи планів складають договори з господарської діяльності Підприємства.</w:t>
      </w:r>
    </w:p>
    <w:p w14:paraId="339B00E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7.3. Основним показником фінансових результатів господарської діяльності Підприємства є прибуток, який формується в порядку, встановленому чинним законодавством, та залишається в розпорядженні Підприємства, та використовується відповідно до річних фінансових планів та цього Статуту.</w:t>
      </w:r>
    </w:p>
    <w:p w14:paraId="5C7D4E2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7.4.  Можливі збитки Підприємства, які виникають в процесі його діяльності, покриваються за рахунок коштів Підприємства.</w:t>
      </w:r>
    </w:p>
    <w:p w14:paraId="4E2BA0D5" w14:textId="7A07DE6A"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xml:space="preserve">7.5. Підприємство реалізує продукцію, роботи, послуги за цінами (тарифами), встановленими самостійно або на договірній основі, а у випадках, </w:t>
      </w:r>
      <w:r w:rsidRPr="009C71EB">
        <w:rPr>
          <w:rFonts w:ascii="Times New Roman" w:eastAsia="Times New Roman" w:hAnsi="Times New Roman" w:cs="Times New Roman"/>
          <w:color w:val="000000"/>
          <w:kern w:val="0"/>
          <w:sz w:val="28"/>
          <w:szCs w:val="28"/>
          <w:lang w:eastAsia="uk-UA"/>
          <w14:ligatures w14:val="none"/>
        </w:rPr>
        <w:lastRenderedPageBreak/>
        <w:t xml:space="preserve">передбачених законодавством – за державними цінами (тарифами) або цінами (тарифами), встановленими (затвердженими) </w:t>
      </w:r>
      <w:r w:rsidR="001A7B98">
        <w:rPr>
          <w:rFonts w:ascii="Times New Roman" w:eastAsia="Times New Roman" w:hAnsi="Times New Roman" w:cs="Times New Roman"/>
          <w:color w:val="000000"/>
          <w:kern w:val="0"/>
          <w:sz w:val="28"/>
          <w:szCs w:val="28"/>
          <w:lang w:eastAsia="uk-UA"/>
          <w14:ligatures w14:val="none"/>
        </w:rPr>
        <w:t>Засновником</w:t>
      </w:r>
      <w:r w:rsidRPr="009C71EB">
        <w:rPr>
          <w:rFonts w:ascii="Times New Roman" w:eastAsia="Times New Roman" w:hAnsi="Times New Roman" w:cs="Times New Roman"/>
          <w:color w:val="000000"/>
          <w:kern w:val="0"/>
          <w:sz w:val="28"/>
          <w:szCs w:val="28"/>
          <w:lang w:eastAsia="uk-UA"/>
          <w14:ligatures w14:val="none"/>
        </w:rPr>
        <w:t>.</w:t>
      </w:r>
    </w:p>
    <w:p w14:paraId="7AC5D87A" w14:textId="1AEC8C02"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7.6. Підприємство здійснює оперативний і бухгалтерський облік результатів своєї діяльності, веде статистичну звітність.</w:t>
      </w:r>
    </w:p>
    <w:p w14:paraId="130EBD0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7.7. Порядок ведення бухгалтерського обліку і статистичної звітності визначається чинним законодавством України.</w:t>
      </w:r>
    </w:p>
    <w:p w14:paraId="37758C6E"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7.8. Підприємство самостійно за власні кошти та кошти, що передбачені місцевими програмами, здійснює матеріально-технічне забезпечення своєї діяльності.</w:t>
      </w:r>
    </w:p>
    <w:p w14:paraId="3399333A" w14:textId="2F38838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xml:space="preserve">7.9. 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рішеннями </w:t>
      </w:r>
      <w:r w:rsidR="001A7B98">
        <w:rPr>
          <w:rFonts w:ascii="Times New Roman" w:eastAsia="Times New Roman" w:hAnsi="Times New Roman" w:cs="Times New Roman"/>
          <w:color w:val="000000"/>
          <w:kern w:val="0"/>
          <w:sz w:val="28"/>
          <w:szCs w:val="28"/>
          <w:lang w:eastAsia="uk-UA"/>
          <w14:ligatures w14:val="none"/>
        </w:rPr>
        <w:t>Засновника</w:t>
      </w:r>
      <w:r w:rsidRPr="009C71EB">
        <w:rPr>
          <w:rFonts w:ascii="Times New Roman" w:eastAsia="Times New Roman" w:hAnsi="Times New Roman" w:cs="Times New Roman"/>
          <w:color w:val="000000"/>
          <w:kern w:val="0"/>
          <w:sz w:val="28"/>
          <w:szCs w:val="28"/>
          <w:lang w:eastAsia="uk-UA"/>
          <w14:ligatures w14:val="none"/>
        </w:rPr>
        <w:t>.</w:t>
      </w:r>
    </w:p>
    <w:p w14:paraId="174EF4B1" w14:textId="261A96E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7.10. Контроль за діяльністю Підприємства та відношення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і не має права втручатися в оперативну господарську діяльність Підприємства, якщо це прямо не встановлено чинним законодавством України.</w:t>
      </w:r>
    </w:p>
    <w:p w14:paraId="4B0DDBC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6DB45074"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8.Права та обов’язки підприємства</w:t>
      </w:r>
    </w:p>
    <w:p w14:paraId="397F6E1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8.1.   Підприємство має право:</w:t>
      </w:r>
    </w:p>
    <w:p w14:paraId="68AE9329"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8.1.1. Самостійно визначати облікову політику підприємства.</w:t>
      </w:r>
    </w:p>
    <w:p w14:paraId="0C5077F2"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8.1.2. В межах своєї компетенції здійснювати всі необхідні заходи, спрямовані на реалізацію мети і предмета діяльності, що передбачені цим Статутом.</w:t>
      </w:r>
    </w:p>
    <w:p w14:paraId="06162F8C"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8.1.3. Відповідно до чинного законодавства України та в межах повноважень, визначених цим Статутом:</w:t>
      </w:r>
    </w:p>
    <w:p w14:paraId="1C2ABCEB"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укладати договори та угоди з юридичними та фізичними особами, в тому числі іноземними, що не суперечать чинному законодавству України;</w:t>
      </w:r>
    </w:p>
    <w:p w14:paraId="2E9E398C"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здійснювати господарську діяльність на основі повної господарської самостійності;</w:t>
      </w:r>
    </w:p>
    <w:p w14:paraId="07126FDA" w14:textId="7C4589EE"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 самостійно планувати свою діяльність та визначати перспективу робочих проектів;</w:t>
      </w:r>
    </w:p>
    <w:p w14:paraId="6959B65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надавати   платні   послуги   населенню по договірним цінам та реалізовувати самостійно свою продукцію (послуги);</w:t>
      </w:r>
    </w:p>
    <w:p w14:paraId="31B41D2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користуватися банківськими кредитами в порядку, передбаченому чинним законодавством України;</w:t>
      </w:r>
    </w:p>
    <w:p w14:paraId="65CEAE2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залучати до роботи на договірних засадах необхідних спеціалістів;</w:t>
      </w:r>
    </w:p>
    <w:p w14:paraId="44FB8088"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самостійно визначати структуру управління Підприємством і затверджувати  штатний розпис за погодженням міського голови.</w:t>
      </w:r>
    </w:p>
    <w:p w14:paraId="7F7EB8FE"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розробляти і затверджувати Положення про структурні підрозділи Підприємства та функціональні обов'язки працівників Підприємства та його структурних підрозділів;</w:t>
      </w:r>
    </w:p>
    <w:p w14:paraId="3B8BF57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розробляти і затверджувати  Положення про преміювання;</w:t>
      </w:r>
    </w:p>
    <w:p w14:paraId="0353AB9F"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lastRenderedPageBreak/>
        <w:t>- розробляти Положення про порядок доплат і надбавок до  посадових окладів працівників Підприємства;</w:t>
      </w:r>
    </w:p>
    <w:p w14:paraId="3BEBB5C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брати участь у публічних торгах, аукціонах, процедурах закупівлі товарів, робіт і послуг для забезпечення потреб держави та територіальної громади;</w:t>
      </w:r>
    </w:p>
    <w:p w14:paraId="5CA84910" w14:textId="4009DF6E"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створювати в установленому чинним законодавством України порядку за згодою  Засновника  свої філії, відділення та представництва, інші відокремлені підрозділи без прав юридичної особи з відкриттям окремих поточних рахунків, затверджувати положення про такі підрозділи, здійснювати перевірку їх господарської діяльності;</w:t>
      </w:r>
    </w:p>
    <w:p w14:paraId="3F07D22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виступати засновником юридичних осіб, відповідно до чинного законодавства України, та виступати суб'єктом іншої інвестиційної діяльності;</w:t>
      </w:r>
    </w:p>
    <w:p w14:paraId="2A15751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виступати об'єктом інвестиційної діяльності;</w:t>
      </w:r>
    </w:p>
    <w:p w14:paraId="1438B35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встановлювати ціни та тарифи на окремі види робіт та послуг;</w:t>
      </w:r>
    </w:p>
    <w:p w14:paraId="5E43EF5C"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купувати, орендувати у юридичних та фізичних осіб нерухоме та рухоме майно.</w:t>
      </w:r>
    </w:p>
    <w:p w14:paraId="6F427A7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8.1.4. Підприємство може мати інші права, передбачені чинним законодавством України і даним Статутом.</w:t>
      </w:r>
    </w:p>
    <w:p w14:paraId="6460B2C4"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 Підприємство зобов'язане:</w:t>
      </w:r>
    </w:p>
    <w:p w14:paraId="6CB7088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8.2.1. Забезпечувати своєчасну сплату податків та інших зборів (обов'язкових платежів) до бюджетів та державних цільових фондів згідно з чинним законодавством України.</w:t>
      </w:r>
    </w:p>
    <w:p w14:paraId="44CE2E01"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8.2.2.  Забезпечувати цільове використання комунального майна та коштів.</w:t>
      </w:r>
    </w:p>
    <w:p w14:paraId="34C7C0FE"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8.2.3.  Створювати належні умови для праці, додержуватися вимог чинного законодавства України про працю, охорони праці, техніки безпеки.</w:t>
      </w:r>
    </w:p>
    <w:p w14:paraId="6E43A7F0" w14:textId="55CD4611"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8.2.4.  Здійснювати заходи для матеріальної зацікавленості працівників як за результатами особистої праці, так і в загальних підсумках роботи Підприємства.</w:t>
      </w:r>
    </w:p>
    <w:p w14:paraId="348E8FF5"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8.2.5.  Забезпечувати ведення бухгалтерського обліку і ведення статистичної (іншої) звітності згідно з чинним законодавством України.</w:t>
      </w:r>
    </w:p>
    <w:p w14:paraId="5C3587E3"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8.2.6. Додержуватися чинного законодавства України щодо охорони навколишнього природного середовища та екологічної безпеки, раціонального використання та відтворення природних ресурсів.</w:t>
      </w:r>
    </w:p>
    <w:p w14:paraId="0CAB0029"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1731DF91"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9.Управління підприємством</w:t>
      </w:r>
    </w:p>
    <w:p w14:paraId="6F5A79C4" w14:textId="77777777" w:rsidR="009C71EB" w:rsidRPr="009C71EB" w:rsidRDefault="009C71EB" w:rsidP="009C71EB">
      <w:pPr>
        <w:shd w:val="clear" w:color="auto" w:fill="FFFFFF"/>
        <w:spacing w:after="0" w:line="240" w:lineRule="auto"/>
        <w:ind w:firstLine="570"/>
        <w:jc w:val="center"/>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b/>
          <w:bCs/>
          <w:color w:val="000000"/>
          <w:kern w:val="0"/>
          <w:sz w:val="28"/>
          <w:szCs w:val="28"/>
          <w:lang w:eastAsia="uk-UA"/>
          <w14:ligatures w14:val="none"/>
        </w:rPr>
        <w:t> </w:t>
      </w:r>
    </w:p>
    <w:p w14:paraId="56DBD135" w14:textId="481F75F7"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.1. Управління Підприємством здійснюється відповідно до цього Статуту.</w:t>
      </w:r>
    </w:p>
    <w:p w14:paraId="49F5CA00" w14:textId="0AB13B3A"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.2. Управління Підприємством здійснює керівник - Директор.</w:t>
      </w:r>
    </w:p>
    <w:p w14:paraId="7553437B" w14:textId="6455526C"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.3. Директор підприємства обирається на сесії Коломийської міської ради та призначається на посаду розпорядженням міського голови.</w:t>
      </w:r>
    </w:p>
    <w:p w14:paraId="1650AB97" w14:textId="3947F13E"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.4. При прийомі на роботу з Директором підприємства укладається контракт в якому визначаються права, обов’язки і відповідальність Директора, умови його матеріального забезпечення, умови звільнення його з посади, інші умови найму за погодженням сторін.</w:t>
      </w:r>
    </w:p>
    <w:p w14:paraId="2FD37488" w14:textId="21AA85AA"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.5. Директор може бути звільнений з посади на підставах, передбачених у контракті та законодавстві України.</w:t>
      </w:r>
    </w:p>
    <w:p w14:paraId="5E2A537B" w14:textId="34A3A835" w:rsidR="001A7B98" w:rsidRPr="00100FF6" w:rsidRDefault="001A7B98" w:rsidP="001A7B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100FF6">
        <w:rPr>
          <w:rFonts w:ascii="Times New Roman" w:hAnsi="Times New Roman" w:cs="Times New Roman"/>
          <w:sz w:val="28"/>
          <w:szCs w:val="28"/>
        </w:rPr>
        <w:t>.6. Умови контракту з Директором Підприємства передбачають:</w:t>
      </w:r>
    </w:p>
    <w:p w14:paraId="18D179DE"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lastRenderedPageBreak/>
        <w:t>- термін дії контракту;</w:t>
      </w:r>
    </w:p>
    <w:p w14:paraId="373CE781"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права та обов’язки сторін;</w:t>
      </w:r>
    </w:p>
    <w:p w14:paraId="368A1FFF"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відповідальність керівника перед Засновником;</w:t>
      </w:r>
    </w:p>
    <w:p w14:paraId="6BFA5532"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умови оплати праці та компенсації;</w:t>
      </w:r>
    </w:p>
    <w:p w14:paraId="7DA35E04"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умови звільнення з посади та гарантії.</w:t>
      </w:r>
    </w:p>
    <w:p w14:paraId="7F5AAD38" w14:textId="77777777" w:rsidR="001A7B98" w:rsidRPr="00100FF6" w:rsidRDefault="001A7B98" w:rsidP="001A7B98">
      <w:pPr>
        <w:spacing w:after="0" w:line="240" w:lineRule="auto"/>
        <w:ind w:firstLine="567"/>
        <w:jc w:val="both"/>
        <w:rPr>
          <w:rFonts w:ascii="Times New Roman" w:hAnsi="Times New Roman" w:cs="Times New Roman"/>
          <w:sz w:val="28"/>
          <w:szCs w:val="28"/>
        </w:rPr>
      </w:pPr>
    </w:p>
    <w:p w14:paraId="54B44197" w14:textId="77777777" w:rsidR="001A7B98" w:rsidRPr="00100FF6" w:rsidRDefault="001A7B98" w:rsidP="001A7B98">
      <w:pPr>
        <w:spacing w:after="0" w:line="240" w:lineRule="auto"/>
        <w:ind w:firstLine="567"/>
        <w:jc w:val="both"/>
        <w:rPr>
          <w:rFonts w:ascii="Times New Roman" w:hAnsi="Times New Roman" w:cs="Times New Roman"/>
          <w:b/>
          <w:sz w:val="28"/>
          <w:szCs w:val="28"/>
        </w:rPr>
      </w:pPr>
      <w:r w:rsidRPr="00100FF6">
        <w:rPr>
          <w:rFonts w:ascii="Times New Roman" w:hAnsi="Times New Roman" w:cs="Times New Roman"/>
          <w:b/>
          <w:sz w:val="28"/>
          <w:szCs w:val="28"/>
        </w:rPr>
        <w:t>Директор Підприємства:</w:t>
      </w:r>
    </w:p>
    <w:p w14:paraId="22452EA0"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здійснює поточне керівництво Підприємством, організовує його виробничо-господарську, соціально-побутову та іншу діяльність, забезпечує виконання завдань Підприємства, передбачених Статутом Підприємства та контрактом,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14:paraId="531A71C3"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-несе повну відповідальність за стан та діяльність Підприємства;</w:t>
      </w:r>
    </w:p>
    <w:p w14:paraId="388B242D"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діє без довіреності від імені Підприємства, представляє його у всіх установах та організаціях;</w:t>
      </w:r>
    </w:p>
    <w:p w14:paraId="4CF7A01F"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накази і розпорядження, обов’язкові для виконання працівниками Підприємства;</w:t>
      </w:r>
    </w:p>
    <w:p w14:paraId="52C6B3EE"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розпоряджається коштами та іншим майном Підприємства відповідно до чинного законодавства України та цього Статуту</w:t>
      </w:r>
    </w:p>
    <w:p w14:paraId="2BF1962B"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видає у межах своєї компетенції накази та доручення, дає вказівки, обов’язкові для виконання всіма працівниками Підприємства, організовує та перевіряє їх виконання;</w:t>
      </w:r>
    </w:p>
    <w:p w14:paraId="6E1AA7E4"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затверджує посадові інструкції, приймає на роботу та звільняє з роботи працівників Підприємства;</w:t>
      </w:r>
    </w:p>
    <w:p w14:paraId="0FA7BF7B"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укладає угоди і договори, інші правочини, відкриває в установах банків (Казначейства) рахунки;</w:t>
      </w:r>
    </w:p>
    <w:p w14:paraId="316989A8"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структуру і штатний розпис Підприємства за погодженням із управлінням комунального господарства Коломийської міської ради;</w:t>
      </w:r>
    </w:p>
    <w:p w14:paraId="38D2BFCF"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затверджує функціональні обов’язки працівників Підприємства;</w:t>
      </w:r>
    </w:p>
    <w:p w14:paraId="08153082"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xml:space="preserve"> відповідно до діючих норм законодавства обирає форми і системи оплати праці, встановлює працівникам розміри тарифних ставок, відрядних розцінок, посадових окладів, премій, винагород, надбавок і доплат, затверджує штатний розпис;</w:t>
      </w:r>
    </w:p>
    <w:p w14:paraId="2FF2A991"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несе відповідальність за формування та виконання фінансових планів;</w:t>
      </w:r>
    </w:p>
    <w:p w14:paraId="0B5FFE50" w14:textId="77777777" w:rsidR="001A7B98" w:rsidRPr="00100FF6" w:rsidRDefault="001A7B98" w:rsidP="001A7B98">
      <w:pPr>
        <w:pStyle w:val="a6"/>
        <w:numPr>
          <w:ilvl w:val="0"/>
          <w:numId w:val="11"/>
        </w:numPr>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вчиняє інші дії, необхідні для здійснення господарської діяльності Підприємства, за винятком тих, які згідно зі Статутом і законодавством мають бути узгоджені із Засновником.</w:t>
      </w:r>
    </w:p>
    <w:p w14:paraId="7CAC0658" w14:textId="77777777" w:rsidR="001A7B98" w:rsidRPr="00100FF6" w:rsidRDefault="001A7B98" w:rsidP="001A7B98">
      <w:pPr>
        <w:pStyle w:val="a6"/>
        <w:spacing w:after="0" w:line="240" w:lineRule="auto"/>
        <w:ind w:left="567"/>
        <w:jc w:val="both"/>
        <w:rPr>
          <w:rFonts w:ascii="Times New Roman" w:hAnsi="Times New Roman" w:cs="Times New Roman"/>
          <w:sz w:val="28"/>
          <w:szCs w:val="28"/>
          <w:lang w:val="uk-UA"/>
        </w:rPr>
      </w:pPr>
    </w:p>
    <w:p w14:paraId="6E7C6284" w14:textId="77777777" w:rsidR="001A7B98" w:rsidRPr="00100FF6" w:rsidRDefault="001A7B98" w:rsidP="001A7B98">
      <w:pPr>
        <w:pStyle w:val="a6"/>
        <w:spacing w:after="0" w:line="240" w:lineRule="auto"/>
        <w:ind w:left="567"/>
        <w:jc w:val="both"/>
        <w:rPr>
          <w:rFonts w:ascii="Times New Roman" w:hAnsi="Times New Roman" w:cs="Times New Roman"/>
          <w:b/>
          <w:sz w:val="28"/>
          <w:szCs w:val="28"/>
          <w:lang w:val="uk-UA"/>
        </w:rPr>
      </w:pPr>
      <w:r w:rsidRPr="00100FF6">
        <w:rPr>
          <w:rFonts w:ascii="Times New Roman" w:hAnsi="Times New Roman" w:cs="Times New Roman"/>
          <w:b/>
          <w:sz w:val="28"/>
          <w:szCs w:val="28"/>
          <w:lang w:val="uk-UA"/>
        </w:rPr>
        <w:t>Директор Підприємства зобов’язується:</w:t>
      </w:r>
    </w:p>
    <w:p w14:paraId="34DC483B"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виконувати та забезпечувати виконання рішень Засновника щодо управління майном Коломийської міської територіальної громади;</w:t>
      </w:r>
    </w:p>
    <w:p w14:paraId="01CBD707"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неухильно утримуватись вимог Статуту Підприємства та умов контракту;</w:t>
      </w:r>
    </w:p>
    <w:p w14:paraId="0404E7FC"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lastRenderedPageBreak/>
        <w:t>- забезпечувати відповідність ухвалених керівником рішень, чинному законодавству, Статуту Підприємства та рішенням Засновника, виконавчого комітету Коломийської міської ради та розпорядженням міського голови;</w:t>
      </w:r>
    </w:p>
    <w:p w14:paraId="4B446A1E"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матеріально та технічно забезпечувати діяльність Підприємства;</w:t>
      </w:r>
    </w:p>
    <w:p w14:paraId="1AA7DAE1"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Підприємство кваліфікованими кадрами;</w:t>
      </w:r>
    </w:p>
    <w:p w14:paraId="3484BA10"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створювати безпечні та сприятливі умови для роботи колективу;</w:t>
      </w:r>
    </w:p>
    <w:p w14:paraId="62E2C6DC"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цільове використання бюджетних коштів, наданих Підприємству згідно з затвердженими державними та місцевими програмами;</w:t>
      </w:r>
    </w:p>
    <w:p w14:paraId="30F3D7F7"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забезпечувати своєчасне перерахування до бюджету податків та обов’язкових платежів, а також своєчасну виплату заробітної плати працівникам Підприємства;</w:t>
      </w:r>
    </w:p>
    <w:p w14:paraId="15B0E3BE"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своєчасне надання Підприємством звітності та інформації, передбаченої законодавством України;</w:t>
      </w:r>
    </w:p>
    <w:p w14:paraId="3E1DAEAA"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раціональне і ефективне використання обігових коштів Підприємства;</w:t>
      </w:r>
    </w:p>
    <w:p w14:paraId="13C283E8"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звітувати про результати роботи за рік відповідно до п. 3 ст. 29 Закону України «Про місцеве самоврядування в Україні»;</w:t>
      </w:r>
    </w:p>
    <w:p w14:paraId="284B0E16"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нести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14:paraId="62681B50"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забезпечує дотримання на Підприємстві вимог чинного законодавства України про охорону праці, санітарно-гігієнічних та протипожежних норм і правил;</w:t>
      </w:r>
    </w:p>
    <w:p w14:paraId="4EECA42D" w14:textId="77777777" w:rsidR="001A7B98" w:rsidRPr="00100FF6" w:rsidRDefault="001A7B98" w:rsidP="001A7B98">
      <w:pPr>
        <w:pStyle w:val="a6"/>
        <w:spacing w:after="0" w:line="240" w:lineRule="auto"/>
        <w:ind w:left="0" w:firstLine="567"/>
        <w:jc w:val="both"/>
        <w:rPr>
          <w:rFonts w:ascii="Times New Roman" w:hAnsi="Times New Roman" w:cs="Times New Roman"/>
          <w:sz w:val="28"/>
          <w:szCs w:val="28"/>
          <w:lang w:val="uk-UA"/>
        </w:rPr>
      </w:pPr>
      <w:r w:rsidRPr="00100FF6">
        <w:rPr>
          <w:rFonts w:ascii="Times New Roman" w:hAnsi="Times New Roman" w:cs="Times New Roman"/>
          <w:sz w:val="28"/>
          <w:szCs w:val="28"/>
          <w:lang w:val="uk-UA"/>
        </w:rPr>
        <w:t>- самостійно вирішує інші питання діяльності Підприємства та виконує інші функції відповідно до чинного законодавства України, цього Статуту та укладеного контракту.</w:t>
      </w:r>
    </w:p>
    <w:p w14:paraId="38C48DF0" w14:textId="77777777" w:rsidR="009C71EB" w:rsidRPr="009C71EB" w:rsidRDefault="009C71EB" w:rsidP="009C71EB">
      <w:pPr>
        <w:shd w:val="clear" w:color="auto" w:fill="FFFFFF"/>
        <w:spacing w:after="0" w:line="240" w:lineRule="auto"/>
        <w:ind w:firstLine="570"/>
        <w:jc w:val="both"/>
        <w:rPr>
          <w:rFonts w:ascii="Times New Roman" w:eastAsia="Times New Roman" w:hAnsi="Times New Roman" w:cs="Times New Roman"/>
          <w:color w:val="000000"/>
          <w:kern w:val="0"/>
          <w:sz w:val="18"/>
          <w:szCs w:val="18"/>
          <w:lang w:eastAsia="uk-UA"/>
          <w14:ligatures w14:val="none"/>
        </w:rPr>
      </w:pPr>
      <w:r w:rsidRPr="009C71EB">
        <w:rPr>
          <w:rFonts w:ascii="Times New Roman" w:eastAsia="Times New Roman" w:hAnsi="Times New Roman" w:cs="Times New Roman"/>
          <w:color w:val="000000"/>
          <w:kern w:val="0"/>
          <w:sz w:val="28"/>
          <w:szCs w:val="28"/>
          <w:lang w:eastAsia="uk-UA"/>
          <w14:ligatures w14:val="none"/>
        </w:rPr>
        <w:t> </w:t>
      </w:r>
    </w:p>
    <w:p w14:paraId="1EA5F1BE" w14:textId="31108F98" w:rsidR="001A7B98" w:rsidRPr="00100FF6" w:rsidRDefault="001A7B98" w:rsidP="001A7B98">
      <w:pPr>
        <w:spacing w:after="0" w:line="240" w:lineRule="auto"/>
        <w:ind w:firstLine="708"/>
        <w:jc w:val="center"/>
        <w:rPr>
          <w:rFonts w:ascii="Times New Roman" w:hAnsi="Times New Roman" w:cs="Times New Roman"/>
          <w:b/>
          <w:sz w:val="28"/>
          <w:szCs w:val="28"/>
        </w:rPr>
      </w:pPr>
      <w:r w:rsidRPr="00100FF6">
        <w:rPr>
          <w:rFonts w:ascii="Times New Roman" w:hAnsi="Times New Roman" w:cs="Times New Roman"/>
          <w:b/>
          <w:sz w:val="28"/>
          <w:szCs w:val="28"/>
        </w:rPr>
        <w:t>1</w:t>
      </w:r>
      <w:r>
        <w:rPr>
          <w:rFonts w:ascii="Times New Roman" w:hAnsi="Times New Roman" w:cs="Times New Roman"/>
          <w:b/>
          <w:sz w:val="28"/>
          <w:szCs w:val="28"/>
        </w:rPr>
        <w:t>0</w:t>
      </w:r>
      <w:r w:rsidRPr="00100FF6">
        <w:rPr>
          <w:rFonts w:ascii="Times New Roman" w:hAnsi="Times New Roman" w:cs="Times New Roman"/>
          <w:b/>
          <w:sz w:val="28"/>
          <w:szCs w:val="28"/>
        </w:rPr>
        <w:t>. П</w:t>
      </w:r>
      <w:r w:rsidR="006F4FC7">
        <w:rPr>
          <w:rFonts w:ascii="Times New Roman" w:hAnsi="Times New Roman" w:cs="Times New Roman"/>
          <w:b/>
          <w:sz w:val="28"/>
          <w:szCs w:val="28"/>
        </w:rPr>
        <w:t>рипинення діяльності підприємства</w:t>
      </w:r>
    </w:p>
    <w:p w14:paraId="5F37D05A" w14:textId="1BACDF3B"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0</w:t>
      </w:r>
      <w:r w:rsidRPr="00100FF6">
        <w:rPr>
          <w:rFonts w:ascii="Times New Roman" w:hAnsi="Times New Roman" w:cs="Times New Roman"/>
          <w:sz w:val="28"/>
          <w:szCs w:val="28"/>
        </w:rPr>
        <w:t>.1. Припинення діяльності Підприємства відбувається шляхом його ліквідації або реорганізації (злиття, приєднання, поділу, виділення, перетворення) за рішенням Засновника або за рішенням суду.</w:t>
      </w:r>
    </w:p>
    <w:p w14:paraId="7B40EDB9" w14:textId="62B4601B"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0</w:t>
      </w:r>
      <w:r w:rsidRPr="00100FF6">
        <w:rPr>
          <w:rFonts w:ascii="Times New Roman" w:hAnsi="Times New Roman" w:cs="Times New Roman"/>
          <w:sz w:val="28"/>
          <w:szCs w:val="28"/>
        </w:rPr>
        <w:t>.2. У випадку реорганізації Підприємства його права та обов’язки переходять правонаступникові.</w:t>
      </w:r>
    </w:p>
    <w:p w14:paraId="04ECDB08" w14:textId="3EE86A68"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0</w:t>
      </w:r>
      <w:r w:rsidRPr="00100FF6">
        <w:rPr>
          <w:rFonts w:ascii="Times New Roman" w:hAnsi="Times New Roman" w:cs="Times New Roman"/>
          <w:sz w:val="28"/>
          <w:szCs w:val="28"/>
        </w:rPr>
        <w:t>.3. Підприємство ліквідується у випадках:</w:t>
      </w:r>
    </w:p>
    <w:p w14:paraId="0D9B6919"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прийняття відповідного рішення Засновника;</w:t>
      </w:r>
    </w:p>
    <w:p w14:paraId="1E1B977C"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визнання його банкрутом;</w:t>
      </w:r>
    </w:p>
    <w:p w14:paraId="238F3AC1"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14:paraId="48CDB543"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якщо рішенням суду будуть визнані недійсними установчі документи Підприємства та/або рішення про створення Підприємства;</w:t>
      </w:r>
    </w:p>
    <w:p w14:paraId="16AF9931" w14:textId="77777777"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 на інших підставах, передбачених законодавчими актами України.</w:t>
      </w:r>
    </w:p>
    <w:p w14:paraId="6994BC13" w14:textId="3B434E5E"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lastRenderedPageBreak/>
        <w:t>1</w:t>
      </w:r>
      <w:r>
        <w:rPr>
          <w:rFonts w:ascii="Times New Roman" w:hAnsi="Times New Roman" w:cs="Times New Roman"/>
          <w:sz w:val="28"/>
          <w:szCs w:val="28"/>
        </w:rPr>
        <w:t>0</w:t>
      </w:r>
      <w:r w:rsidRPr="00100FF6">
        <w:rPr>
          <w:rFonts w:ascii="Times New Roman" w:hAnsi="Times New Roman" w:cs="Times New Roman"/>
          <w:sz w:val="28"/>
          <w:szCs w:val="28"/>
        </w:rPr>
        <w:t>.4.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14:paraId="0A00057D" w14:textId="5F033FA6"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0</w:t>
      </w:r>
      <w:r w:rsidRPr="00100FF6">
        <w:rPr>
          <w:rFonts w:ascii="Times New Roman" w:hAnsi="Times New Roman" w:cs="Times New Roman"/>
          <w:sz w:val="28"/>
          <w:szCs w:val="28"/>
        </w:rPr>
        <w:t>.5. З моменту затвердження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затвердив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14:paraId="3DDF450E" w14:textId="12DC95D2"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0</w:t>
      </w:r>
      <w:r w:rsidRPr="00100FF6">
        <w:rPr>
          <w:rFonts w:ascii="Times New Roman" w:hAnsi="Times New Roman" w:cs="Times New Roman"/>
          <w:sz w:val="28"/>
          <w:szCs w:val="28"/>
        </w:rPr>
        <w:t>.6.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14:paraId="39691037" w14:textId="77777777" w:rsidR="001A7B98" w:rsidRPr="00100FF6" w:rsidRDefault="001A7B98" w:rsidP="001A7B98">
      <w:pPr>
        <w:spacing w:after="0" w:line="240" w:lineRule="auto"/>
        <w:rPr>
          <w:rFonts w:ascii="Times New Roman" w:hAnsi="Times New Roman" w:cs="Times New Roman"/>
          <w:b/>
          <w:sz w:val="28"/>
          <w:szCs w:val="28"/>
        </w:rPr>
      </w:pPr>
    </w:p>
    <w:p w14:paraId="0E9FD790" w14:textId="60D06623" w:rsidR="001A7B98" w:rsidRPr="00100FF6" w:rsidRDefault="001A7B98" w:rsidP="001A7B98">
      <w:pPr>
        <w:spacing w:after="0" w:line="240" w:lineRule="auto"/>
        <w:ind w:firstLine="708"/>
        <w:jc w:val="center"/>
        <w:rPr>
          <w:rFonts w:ascii="Times New Roman" w:hAnsi="Times New Roman" w:cs="Times New Roman"/>
          <w:b/>
          <w:sz w:val="28"/>
          <w:szCs w:val="28"/>
        </w:rPr>
      </w:pPr>
      <w:r w:rsidRPr="00100FF6">
        <w:rPr>
          <w:rFonts w:ascii="Times New Roman" w:hAnsi="Times New Roman" w:cs="Times New Roman"/>
          <w:b/>
          <w:sz w:val="28"/>
          <w:szCs w:val="28"/>
        </w:rPr>
        <w:t>1</w:t>
      </w:r>
      <w:r>
        <w:rPr>
          <w:rFonts w:ascii="Times New Roman" w:hAnsi="Times New Roman" w:cs="Times New Roman"/>
          <w:b/>
          <w:sz w:val="28"/>
          <w:szCs w:val="28"/>
        </w:rPr>
        <w:t>1</w:t>
      </w:r>
      <w:r w:rsidRPr="00100FF6">
        <w:rPr>
          <w:rFonts w:ascii="Times New Roman" w:hAnsi="Times New Roman" w:cs="Times New Roman"/>
          <w:b/>
          <w:sz w:val="28"/>
          <w:szCs w:val="28"/>
        </w:rPr>
        <w:t xml:space="preserve">. </w:t>
      </w:r>
      <w:r w:rsidR="006F4FC7">
        <w:rPr>
          <w:rFonts w:ascii="Times New Roman" w:hAnsi="Times New Roman" w:cs="Times New Roman"/>
          <w:b/>
          <w:sz w:val="28"/>
          <w:szCs w:val="28"/>
        </w:rPr>
        <w:t>Прикінцеві положення</w:t>
      </w:r>
    </w:p>
    <w:p w14:paraId="251D7107" w14:textId="5F64AEDF"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1</w:t>
      </w:r>
      <w:r w:rsidRPr="00100FF6">
        <w:rPr>
          <w:rFonts w:ascii="Times New Roman" w:hAnsi="Times New Roman" w:cs="Times New Roman"/>
          <w:sz w:val="28"/>
          <w:szCs w:val="28"/>
        </w:rPr>
        <w:t>.1. Якщо в наслідок змін у законодавстві України окремі положення цього Статуту суперечать діючому законодавству України, вони втрачають силу і до моменту внесення відповідних змін до цього Статуту Засновник і Підприємство керуються нормами законодавства України.</w:t>
      </w:r>
    </w:p>
    <w:p w14:paraId="7585D87B" w14:textId="65F88A78" w:rsidR="001A7B98" w:rsidRPr="00100FF6" w:rsidRDefault="001A7B98" w:rsidP="001A7B98">
      <w:pPr>
        <w:spacing w:after="0" w:line="240" w:lineRule="auto"/>
        <w:ind w:firstLine="567"/>
        <w:jc w:val="both"/>
        <w:rPr>
          <w:rFonts w:ascii="Times New Roman" w:hAnsi="Times New Roman" w:cs="Times New Roman"/>
          <w:sz w:val="28"/>
          <w:szCs w:val="28"/>
        </w:rPr>
      </w:pPr>
      <w:r w:rsidRPr="00100FF6">
        <w:rPr>
          <w:rFonts w:ascii="Times New Roman" w:hAnsi="Times New Roman" w:cs="Times New Roman"/>
          <w:sz w:val="28"/>
          <w:szCs w:val="28"/>
        </w:rPr>
        <w:t>1</w:t>
      </w:r>
      <w:r>
        <w:rPr>
          <w:rFonts w:ascii="Times New Roman" w:hAnsi="Times New Roman" w:cs="Times New Roman"/>
          <w:sz w:val="28"/>
          <w:szCs w:val="28"/>
        </w:rPr>
        <w:t>1</w:t>
      </w:r>
      <w:r w:rsidRPr="00100FF6">
        <w:rPr>
          <w:rFonts w:ascii="Times New Roman" w:hAnsi="Times New Roman" w:cs="Times New Roman"/>
          <w:sz w:val="28"/>
          <w:szCs w:val="28"/>
        </w:rPr>
        <w:t>.2. Якщо будь-яке положення цього Статуту стає недійсним або неможливим для виконання, то це не впливає на чинність та/або можливість інших положень цього Статуту.</w:t>
      </w:r>
    </w:p>
    <w:p w14:paraId="2ACED6B4" w14:textId="0EE398C1" w:rsidR="001A7B98" w:rsidRPr="00100FF6" w:rsidRDefault="001A7B98" w:rsidP="001A7B98">
      <w:pPr>
        <w:spacing w:after="0" w:line="240" w:lineRule="auto"/>
        <w:ind w:firstLine="567"/>
        <w:jc w:val="both"/>
        <w:rPr>
          <w:rFonts w:ascii="Times New Roman" w:hAnsi="Times New Roman" w:cs="Times New Roman"/>
          <w:color w:val="000000"/>
          <w:spacing w:val="-1"/>
          <w:sz w:val="28"/>
          <w:szCs w:val="28"/>
        </w:rPr>
      </w:pPr>
      <w:r w:rsidRPr="00100FF6">
        <w:rPr>
          <w:rFonts w:ascii="Times New Roman" w:hAnsi="Times New Roman" w:cs="Times New Roman"/>
          <w:sz w:val="28"/>
          <w:szCs w:val="28"/>
        </w:rPr>
        <w:t>1</w:t>
      </w:r>
      <w:r>
        <w:rPr>
          <w:rFonts w:ascii="Times New Roman" w:hAnsi="Times New Roman" w:cs="Times New Roman"/>
          <w:sz w:val="28"/>
          <w:szCs w:val="28"/>
        </w:rPr>
        <w:t>1</w:t>
      </w:r>
      <w:r w:rsidRPr="00100FF6">
        <w:rPr>
          <w:rFonts w:ascii="Times New Roman" w:hAnsi="Times New Roman" w:cs="Times New Roman"/>
          <w:sz w:val="28"/>
          <w:szCs w:val="28"/>
        </w:rPr>
        <w:t xml:space="preserve">.3. </w:t>
      </w:r>
      <w:r w:rsidRPr="00100FF6">
        <w:rPr>
          <w:rFonts w:ascii="Times New Roman" w:hAnsi="Times New Roman" w:cs="Times New Roman"/>
          <w:color w:val="000000"/>
          <w:spacing w:val="2"/>
          <w:sz w:val="28"/>
          <w:szCs w:val="28"/>
        </w:rPr>
        <w:t xml:space="preserve">Зміни та доповнення до Статуту затверджуються рішенням </w:t>
      </w:r>
      <w:r w:rsidRPr="00100FF6">
        <w:rPr>
          <w:rFonts w:ascii="Times New Roman" w:hAnsi="Times New Roman" w:cs="Times New Roman"/>
          <w:bCs/>
          <w:color w:val="000000"/>
          <w:spacing w:val="2"/>
          <w:sz w:val="28"/>
          <w:szCs w:val="28"/>
        </w:rPr>
        <w:t>Засновника</w:t>
      </w:r>
      <w:r w:rsidRPr="00100FF6">
        <w:rPr>
          <w:rFonts w:ascii="Times New Roman" w:hAnsi="Times New Roman" w:cs="Times New Roman"/>
          <w:color w:val="000000"/>
          <w:spacing w:val="-1"/>
          <w:sz w:val="28"/>
          <w:szCs w:val="28"/>
        </w:rPr>
        <w:t>, набувають юридичної сили з моменту їх державної реєстрації.</w:t>
      </w:r>
    </w:p>
    <w:p w14:paraId="71394735" w14:textId="3730B2A4" w:rsidR="000D6983" w:rsidRDefault="001A7B98" w:rsidP="001A7B98">
      <w:pPr>
        <w:spacing w:after="0" w:line="240" w:lineRule="auto"/>
        <w:ind w:firstLine="567"/>
        <w:jc w:val="both"/>
        <w:rPr>
          <w:rFonts w:ascii="Times New Roman" w:hAnsi="Times New Roman" w:cs="Times New Roman"/>
          <w:color w:val="000000"/>
          <w:spacing w:val="-1"/>
          <w:sz w:val="28"/>
          <w:szCs w:val="28"/>
        </w:rPr>
      </w:pPr>
      <w:r w:rsidRPr="00100FF6">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1</w:t>
      </w:r>
      <w:r w:rsidRPr="00100FF6">
        <w:rPr>
          <w:rFonts w:ascii="Times New Roman" w:hAnsi="Times New Roman" w:cs="Times New Roman"/>
          <w:color w:val="000000"/>
          <w:spacing w:val="-2"/>
          <w:sz w:val="28"/>
          <w:szCs w:val="28"/>
        </w:rPr>
        <w:t xml:space="preserve">.4. У всьому, що не відображено в Статуті, Підприємство та Засновник </w:t>
      </w:r>
      <w:r w:rsidRPr="00100FF6">
        <w:rPr>
          <w:rFonts w:ascii="Times New Roman" w:hAnsi="Times New Roman" w:cs="Times New Roman"/>
          <w:color w:val="000000"/>
          <w:spacing w:val="-1"/>
          <w:sz w:val="28"/>
          <w:szCs w:val="28"/>
        </w:rPr>
        <w:t>керуються чинним законодавством України.</w:t>
      </w:r>
    </w:p>
    <w:p w14:paraId="62420BDE" w14:textId="1ACE2D73"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72B25A88" w14:textId="3F4817BB"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4BC33261" w14:textId="1A709E17"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6D6D8C94" w14:textId="1EB6FAC3"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6CBEBB04" w14:textId="6C1980C9"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296E946F" w14:textId="12413214"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6A2AF53E" w14:textId="0D0F2C69"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1A27664E" w14:textId="748C6D9D"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4A56117A" w14:textId="62E94F75"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2B9A290D" w14:textId="5425A0A1"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42901036" w14:textId="2BCACBA6"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1DF36597" w14:textId="1D8D13DF" w:rsidR="009E5D82" w:rsidRPr="00E67599" w:rsidRDefault="009E5D82" w:rsidP="001A7B98">
      <w:pPr>
        <w:spacing w:after="0" w:line="240" w:lineRule="auto"/>
        <w:ind w:firstLine="567"/>
        <w:jc w:val="both"/>
        <w:rPr>
          <w:rFonts w:ascii="Times New Roman" w:hAnsi="Times New Roman" w:cs="Times New Roman"/>
          <w:color w:val="000000"/>
          <w:spacing w:val="-1"/>
          <w:sz w:val="28"/>
          <w:szCs w:val="28"/>
          <w:lang w:val="en-US"/>
        </w:rPr>
      </w:pPr>
    </w:p>
    <w:p w14:paraId="48400676" w14:textId="5B44BC66"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76FC8598" w14:textId="509E11AD"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5B19049F" w14:textId="69D31B61"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62CE4D59" w14:textId="1F7A4BDD"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31BD32C8" w14:textId="4251DFCC"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5A037757" w14:textId="52062377"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508B646C" w14:textId="0E98550F" w:rsidR="009E5D82" w:rsidRDefault="009E5D82" w:rsidP="001A7B98">
      <w:pPr>
        <w:spacing w:after="0" w:line="240" w:lineRule="auto"/>
        <w:ind w:firstLine="567"/>
        <w:jc w:val="both"/>
        <w:rPr>
          <w:rFonts w:ascii="Times New Roman" w:hAnsi="Times New Roman" w:cs="Times New Roman"/>
          <w:color w:val="000000"/>
          <w:spacing w:val="-1"/>
          <w:sz w:val="28"/>
          <w:szCs w:val="28"/>
        </w:rPr>
      </w:pPr>
    </w:p>
    <w:p w14:paraId="212ECD7B"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1B8DA80D"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Погоджено:</w:t>
      </w:r>
    </w:p>
    <w:p w14:paraId="2474AF53"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2B76CA43"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Секретар міської ради</w:t>
      </w:r>
    </w:p>
    <w:p w14:paraId="073A2E48"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_________________________                                         «_____»_________2024 р.</w:t>
      </w:r>
    </w:p>
    <w:p w14:paraId="5E0E2DA3"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60F9A9DE"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Голова постійної комісії</w:t>
      </w:r>
    </w:p>
    <w:p w14:paraId="64F699D0"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з питань бюджету, інвестицій,</w:t>
      </w:r>
    </w:p>
    <w:p w14:paraId="6377BD8B"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соціально-економічного розвитку</w:t>
      </w:r>
    </w:p>
    <w:p w14:paraId="03AF5671"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та зовнішньоекономічних відносин</w:t>
      </w:r>
    </w:p>
    <w:p w14:paraId="7893D176"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sz w:val="28"/>
          <w:szCs w:val="28"/>
          <w:lang w:eastAsia="ar-SA"/>
        </w:rPr>
        <w:t xml:space="preserve">Ігор КОСТЮК                                                                </w:t>
      </w:r>
      <w:r w:rsidRPr="009E5D82">
        <w:rPr>
          <w:rFonts w:ascii="Times New Roman" w:hAnsi="Times New Roman" w:cs="Times New Roman"/>
          <w:sz w:val="28"/>
          <w:szCs w:val="28"/>
          <w:lang w:eastAsia="ar-SA"/>
        </w:rPr>
        <w:t>«_____»_________2024 р.</w:t>
      </w:r>
    </w:p>
    <w:p w14:paraId="59D7A6B5" w14:textId="77777777" w:rsidR="009E5D82" w:rsidRPr="009E5D82" w:rsidRDefault="009E5D82" w:rsidP="009E5D82">
      <w:pPr>
        <w:suppressAutoHyphens/>
        <w:spacing w:after="0" w:line="240" w:lineRule="auto"/>
        <w:rPr>
          <w:rFonts w:ascii="Times New Roman" w:hAnsi="Times New Roman" w:cs="Times New Roman"/>
          <w:b/>
          <w:sz w:val="28"/>
          <w:szCs w:val="28"/>
          <w:lang w:eastAsia="ar-SA"/>
        </w:rPr>
      </w:pPr>
    </w:p>
    <w:p w14:paraId="41235DEC"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Голова постійної комісії</w:t>
      </w:r>
    </w:p>
    <w:p w14:paraId="04D6FD5B"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з питань житлово-комунального</w:t>
      </w:r>
    </w:p>
    <w:p w14:paraId="46C23EA3"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 xml:space="preserve">та дорожнього господарства </w:t>
      </w:r>
    </w:p>
    <w:p w14:paraId="24E9BDFF"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та комунікацій</w:t>
      </w:r>
    </w:p>
    <w:p w14:paraId="362A9DC1" w14:textId="77777777" w:rsidR="009E5D82" w:rsidRPr="009E5D82" w:rsidRDefault="009E5D82" w:rsidP="009E5D82">
      <w:pPr>
        <w:suppressAutoHyphens/>
        <w:spacing w:after="0" w:line="240" w:lineRule="auto"/>
        <w:rPr>
          <w:rFonts w:ascii="Times New Roman" w:hAnsi="Times New Roman" w:cs="Times New Roman"/>
          <w:b/>
          <w:sz w:val="28"/>
          <w:szCs w:val="28"/>
          <w:lang w:eastAsia="ar-SA"/>
        </w:rPr>
      </w:pPr>
      <w:r w:rsidRPr="009E5D82">
        <w:rPr>
          <w:rFonts w:ascii="Times New Roman" w:hAnsi="Times New Roman" w:cs="Times New Roman"/>
          <w:b/>
          <w:sz w:val="28"/>
          <w:szCs w:val="28"/>
          <w:lang w:eastAsia="ar-SA"/>
        </w:rPr>
        <w:t xml:space="preserve">Віктор ФІТЬО                                                                  </w:t>
      </w:r>
      <w:r w:rsidRPr="009E5D82">
        <w:rPr>
          <w:rFonts w:ascii="Times New Roman" w:hAnsi="Times New Roman" w:cs="Times New Roman"/>
          <w:sz w:val="28"/>
          <w:szCs w:val="28"/>
          <w:lang w:eastAsia="ar-SA"/>
        </w:rPr>
        <w:t>«_____»_________2024 р.</w:t>
      </w:r>
    </w:p>
    <w:p w14:paraId="1BF2BED8"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4A90341E"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Заступник міського голови</w:t>
      </w:r>
    </w:p>
    <w:p w14:paraId="192C3FF6"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bCs/>
          <w:sz w:val="28"/>
          <w:szCs w:val="28"/>
          <w:lang w:eastAsia="ar-SA"/>
        </w:rPr>
        <w:t>Зоряна МИХАЛУШКО</w:t>
      </w:r>
      <w:r w:rsidRPr="009E5D82">
        <w:rPr>
          <w:rFonts w:ascii="Times New Roman" w:hAnsi="Times New Roman" w:cs="Times New Roman"/>
          <w:sz w:val="28"/>
          <w:szCs w:val="28"/>
          <w:lang w:eastAsia="ar-SA"/>
        </w:rPr>
        <w:t xml:space="preserve">   </w:t>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 xml:space="preserve">    </w:t>
      </w:r>
      <w:r w:rsidRPr="009E5D82">
        <w:rPr>
          <w:rFonts w:ascii="Times New Roman" w:hAnsi="Times New Roman" w:cs="Times New Roman"/>
          <w:sz w:val="28"/>
          <w:szCs w:val="28"/>
          <w:lang w:eastAsia="ar-SA"/>
        </w:rPr>
        <w:tab/>
        <w:t xml:space="preserve">          «_____»_________2024 р.</w:t>
      </w:r>
    </w:p>
    <w:p w14:paraId="519E8AC5"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4A3E8F91"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Начальник управління організаційної</w:t>
      </w:r>
    </w:p>
    <w:p w14:paraId="5D168C02"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роботи та контролю міської ради</w:t>
      </w:r>
    </w:p>
    <w:p w14:paraId="45061CDE"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bCs/>
          <w:sz w:val="28"/>
          <w:szCs w:val="28"/>
          <w:lang w:eastAsia="ar-SA"/>
        </w:rPr>
        <w:t>Світлана СЕНЮК</w:t>
      </w:r>
      <w:r w:rsidRPr="009E5D82">
        <w:rPr>
          <w:rFonts w:ascii="Times New Roman" w:hAnsi="Times New Roman" w:cs="Times New Roman"/>
          <w:b/>
          <w:bCs/>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«_____»_________2024 р.</w:t>
      </w:r>
    </w:p>
    <w:p w14:paraId="168E38F5"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bookmarkStart w:id="1" w:name="_Hlk108188251"/>
    </w:p>
    <w:bookmarkEnd w:id="1"/>
    <w:p w14:paraId="692BCD58"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Начальник управління «Центр надання</w:t>
      </w:r>
    </w:p>
    <w:p w14:paraId="5071879A"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адміністративних» послуг міської</w:t>
      </w:r>
    </w:p>
    <w:p w14:paraId="2E6C0898"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sz w:val="28"/>
          <w:szCs w:val="28"/>
          <w:lang w:eastAsia="ar-SA"/>
        </w:rPr>
        <w:t>Вікторія ВИНОГРАДОВА</w:t>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«_____»_________2024 р.</w:t>
      </w:r>
    </w:p>
    <w:p w14:paraId="01928D68"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6E478E9E"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Заступник начальника</w:t>
      </w:r>
    </w:p>
    <w:p w14:paraId="4A373A4F"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юридичного відділу міської ради</w:t>
      </w:r>
    </w:p>
    <w:p w14:paraId="43C4D844"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bCs/>
          <w:sz w:val="28"/>
          <w:szCs w:val="28"/>
          <w:lang w:eastAsia="ar-SA"/>
        </w:rPr>
        <w:t>Владислава МАКСИМ</w:t>
      </w:r>
      <w:r w:rsidRPr="009E5D82">
        <w:rPr>
          <w:rFonts w:ascii="Times New Roman" w:hAnsi="Times New Roman" w:cs="Times New Roman"/>
          <w:b/>
          <w:bCs/>
          <w:sz w:val="28"/>
          <w:szCs w:val="28"/>
          <w:lang w:val="en-US" w:eastAsia="ar-SA"/>
        </w:rPr>
        <w:t>’</w:t>
      </w:r>
      <w:r w:rsidRPr="009E5D82">
        <w:rPr>
          <w:rFonts w:ascii="Times New Roman" w:hAnsi="Times New Roman" w:cs="Times New Roman"/>
          <w:b/>
          <w:bCs/>
          <w:sz w:val="28"/>
          <w:szCs w:val="28"/>
          <w:lang w:eastAsia="ar-SA"/>
        </w:rPr>
        <w:t>ЮК</w:t>
      </w:r>
      <w:r w:rsidRPr="009E5D82">
        <w:rPr>
          <w:rFonts w:ascii="Times New Roman" w:hAnsi="Times New Roman" w:cs="Times New Roman"/>
          <w:b/>
          <w:bCs/>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«_____»_________2024 р.</w:t>
      </w:r>
    </w:p>
    <w:p w14:paraId="71A9944C"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 xml:space="preserve"> </w:t>
      </w:r>
    </w:p>
    <w:p w14:paraId="11AB2185"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Начальник управління персоналом</w:t>
      </w:r>
    </w:p>
    <w:p w14:paraId="6D31B32C"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та діловодства міської ради</w:t>
      </w:r>
    </w:p>
    <w:p w14:paraId="26B3803E"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sz w:val="28"/>
          <w:szCs w:val="28"/>
          <w:lang w:eastAsia="ar-SA"/>
        </w:rPr>
        <w:t>Ірина ЖОЛОБ</w:t>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sz w:val="28"/>
          <w:szCs w:val="28"/>
          <w:lang w:eastAsia="ar-SA"/>
        </w:rPr>
        <w:t>«_____»_________2024 р.</w:t>
      </w:r>
    </w:p>
    <w:p w14:paraId="4F4B9BAC" w14:textId="77777777" w:rsidR="009E5D82" w:rsidRPr="009E5D82" w:rsidRDefault="009E5D82" w:rsidP="009E5D82">
      <w:pPr>
        <w:suppressAutoHyphens/>
        <w:spacing w:after="0" w:line="240" w:lineRule="auto"/>
        <w:rPr>
          <w:rFonts w:ascii="Times New Roman" w:hAnsi="Times New Roman" w:cs="Times New Roman"/>
          <w:b/>
          <w:sz w:val="28"/>
          <w:szCs w:val="28"/>
          <w:lang w:eastAsia="ar-SA"/>
        </w:rPr>
      </w:pPr>
      <w:r w:rsidRPr="009E5D82">
        <w:rPr>
          <w:rFonts w:ascii="Times New Roman" w:hAnsi="Times New Roman" w:cs="Times New Roman"/>
          <w:b/>
          <w:sz w:val="28"/>
          <w:szCs w:val="28"/>
          <w:lang w:eastAsia="ar-SA"/>
        </w:rPr>
        <w:t xml:space="preserve"> </w:t>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r w:rsidRPr="009E5D82">
        <w:rPr>
          <w:rFonts w:ascii="Times New Roman" w:hAnsi="Times New Roman" w:cs="Times New Roman"/>
          <w:b/>
          <w:sz w:val="28"/>
          <w:szCs w:val="28"/>
          <w:lang w:eastAsia="ar-SA"/>
        </w:rPr>
        <w:tab/>
      </w:r>
    </w:p>
    <w:p w14:paraId="229FE476"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Головний спеціаліст</w:t>
      </w:r>
      <w:r w:rsidRPr="009E5D82">
        <w:rPr>
          <w:rFonts w:ascii="Times New Roman" w:eastAsia="Calibri" w:hAnsi="Times New Roman" w:cs="Times New Roman"/>
          <w:sz w:val="28"/>
          <w:szCs w:val="28"/>
        </w:rPr>
        <w:t xml:space="preserve"> відділу </w:t>
      </w:r>
      <w:r w:rsidRPr="009E5D82">
        <w:rPr>
          <w:rFonts w:ascii="Times New Roman" w:hAnsi="Times New Roman" w:cs="Times New Roman"/>
          <w:sz w:val="28"/>
          <w:szCs w:val="28"/>
          <w:lang w:eastAsia="ar-SA"/>
        </w:rPr>
        <w:t xml:space="preserve">з питань запобігання </w:t>
      </w:r>
    </w:p>
    <w:p w14:paraId="6B0C4793" w14:textId="77777777" w:rsidR="009E5D82" w:rsidRPr="009E5D82" w:rsidRDefault="009E5D82" w:rsidP="009E5D82">
      <w:pPr>
        <w:spacing w:after="0" w:line="240" w:lineRule="auto"/>
        <w:rPr>
          <w:rFonts w:ascii="Times New Roman" w:eastAsia="Calibri" w:hAnsi="Times New Roman" w:cs="Times New Roman"/>
          <w:sz w:val="28"/>
          <w:szCs w:val="28"/>
          <w:lang w:val="ru-RU" w:eastAsia="ru-RU"/>
        </w:rPr>
      </w:pPr>
      <w:r w:rsidRPr="009E5D82">
        <w:rPr>
          <w:rFonts w:ascii="Times New Roman" w:hAnsi="Times New Roman" w:cs="Times New Roman"/>
          <w:sz w:val="28"/>
          <w:szCs w:val="28"/>
          <w:lang w:eastAsia="ar-SA"/>
        </w:rPr>
        <w:t>та виявлення корупції управління</w:t>
      </w:r>
      <w:r w:rsidRPr="009E5D82">
        <w:rPr>
          <w:rFonts w:ascii="Times New Roman" w:eastAsia="Calibri" w:hAnsi="Times New Roman" w:cs="Times New Roman"/>
          <w:sz w:val="28"/>
          <w:szCs w:val="28"/>
        </w:rPr>
        <w:t xml:space="preserve">  організаційної</w:t>
      </w:r>
    </w:p>
    <w:p w14:paraId="5122C1E5" w14:textId="77777777" w:rsidR="009E5D82" w:rsidRPr="009E5D82" w:rsidRDefault="009E5D82" w:rsidP="009E5D82">
      <w:pPr>
        <w:suppressAutoHyphens/>
        <w:spacing w:after="0" w:line="240" w:lineRule="auto"/>
        <w:rPr>
          <w:rFonts w:ascii="Times New Roman" w:eastAsia="Times New Roman" w:hAnsi="Times New Roman" w:cs="Times New Roman"/>
          <w:sz w:val="28"/>
          <w:szCs w:val="28"/>
          <w:lang w:eastAsia="ar-SA"/>
        </w:rPr>
      </w:pPr>
      <w:r w:rsidRPr="009E5D82">
        <w:rPr>
          <w:rFonts w:ascii="Times New Roman" w:eastAsia="Calibri" w:hAnsi="Times New Roman" w:cs="Times New Roman"/>
          <w:sz w:val="28"/>
          <w:szCs w:val="28"/>
        </w:rPr>
        <w:t>роботи та контролю міської ради</w:t>
      </w:r>
    </w:p>
    <w:p w14:paraId="3D7552D2"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b/>
          <w:bCs/>
          <w:sz w:val="28"/>
          <w:szCs w:val="28"/>
          <w:lang w:eastAsia="ar-SA"/>
        </w:rPr>
        <w:t>Вікторія БОЙКО</w:t>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«_____»_________2024 р.</w:t>
      </w:r>
    </w:p>
    <w:p w14:paraId="58F719F4"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p>
    <w:p w14:paraId="1AAB936A"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Виконавець:</w:t>
      </w:r>
    </w:p>
    <w:p w14:paraId="434300F4" w14:textId="77777777" w:rsidR="009E5D82" w:rsidRPr="009E5D82" w:rsidRDefault="009E5D82" w:rsidP="009E5D82">
      <w:pPr>
        <w:suppressAutoHyphens/>
        <w:spacing w:after="0" w:line="240" w:lineRule="auto"/>
        <w:rPr>
          <w:rFonts w:ascii="Times New Roman" w:hAnsi="Times New Roman" w:cs="Times New Roman"/>
          <w:sz w:val="28"/>
          <w:szCs w:val="28"/>
          <w:lang w:eastAsia="ar-SA"/>
        </w:rPr>
      </w:pPr>
      <w:r w:rsidRPr="009E5D82">
        <w:rPr>
          <w:rFonts w:ascii="Times New Roman" w:hAnsi="Times New Roman" w:cs="Times New Roman"/>
          <w:sz w:val="28"/>
          <w:szCs w:val="28"/>
          <w:lang w:eastAsia="ar-SA"/>
        </w:rPr>
        <w:t>Завідуючий КП «ЦРА №31» КМР</w:t>
      </w:r>
    </w:p>
    <w:p w14:paraId="0503E16A" w14:textId="15B3F913" w:rsidR="009E5D82" w:rsidRPr="009E5D82" w:rsidRDefault="009E5D82" w:rsidP="009E5D82">
      <w:pPr>
        <w:suppressAutoHyphens/>
        <w:spacing w:after="0" w:line="240" w:lineRule="auto"/>
        <w:rPr>
          <w:rFonts w:ascii="Times New Roman" w:hAnsi="Times New Roman" w:cs="Times New Roman"/>
          <w:sz w:val="28"/>
          <w:szCs w:val="28"/>
        </w:rPr>
      </w:pPr>
      <w:r w:rsidRPr="009E5D82">
        <w:rPr>
          <w:rFonts w:ascii="Times New Roman" w:hAnsi="Times New Roman" w:cs="Times New Roman"/>
          <w:b/>
          <w:bCs/>
          <w:sz w:val="28"/>
          <w:szCs w:val="28"/>
          <w:lang w:eastAsia="ar-SA"/>
        </w:rPr>
        <w:t>Ігор СЕМЕНЮК</w:t>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r>
      <w:r w:rsidRPr="009E5D82">
        <w:rPr>
          <w:rFonts w:ascii="Times New Roman" w:hAnsi="Times New Roman" w:cs="Times New Roman"/>
          <w:sz w:val="28"/>
          <w:szCs w:val="28"/>
          <w:lang w:eastAsia="ar-SA"/>
        </w:rPr>
        <w:tab/>
        <w:t>«______»________2024 р.</w:t>
      </w:r>
    </w:p>
    <w:sectPr w:rsidR="009E5D82" w:rsidRPr="009E5D82" w:rsidSect="00894EFA">
      <w:pgSz w:w="11906" w:h="16838"/>
      <w:pgMar w:top="113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75F2"/>
    <w:multiLevelType w:val="hybridMultilevel"/>
    <w:tmpl w:val="3CA04D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FE7319"/>
    <w:multiLevelType w:val="multilevel"/>
    <w:tmpl w:val="CF54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C762D"/>
    <w:multiLevelType w:val="multilevel"/>
    <w:tmpl w:val="E1DE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97DDB"/>
    <w:multiLevelType w:val="hybridMultilevel"/>
    <w:tmpl w:val="91A28C54"/>
    <w:lvl w:ilvl="0" w:tplc="25C2F32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1"/>
    <w:lvlOverride w:ilvl="0">
      <w:startOverride w:val="5"/>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83"/>
    <w:rsid w:val="00073F24"/>
    <w:rsid w:val="000D6983"/>
    <w:rsid w:val="00104D9F"/>
    <w:rsid w:val="001161C1"/>
    <w:rsid w:val="001A7B98"/>
    <w:rsid w:val="00264975"/>
    <w:rsid w:val="003223BA"/>
    <w:rsid w:val="003B41AC"/>
    <w:rsid w:val="004E6041"/>
    <w:rsid w:val="006F4FC7"/>
    <w:rsid w:val="007E2942"/>
    <w:rsid w:val="00894EFA"/>
    <w:rsid w:val="00981072"/>
    <w:rsid w:val="009874F9"/>
    <w:rsid w:val="009C71EB"/>
    <w:rsid w:val="009E5D82"/>
    <w:rsid w:val="00C9024A"/>
    <w:rsid w:val="00DA2EDD"/>
    <w:rsid w:val="00DC0F5E"/>
    <w:rsid w:val="00E67599"/>
    <w:rsid w:val="00F33EEB"/>
    <w:rsid w:val="00F54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E31F"/>
  <w15:chartTrackingRefBased/>
  <w15:docId w15:val="{1194975E-44F2-4612-A712-7B5D876A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7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paragraph" w:styleId="3">
    <w:name w:val="heading 3"/>
    <w:basedOn w:val="a"/>
    <w:next w:val="a"/>
    <w:link w:val="30"/>
    <w:uiPriority w:val="9"/>
    <w:semiHidden/>
    <w:unhideWhenUsed/>
    <w:qFormat/>
    <w:rsid w:val="009C7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9C71EB"/>
  </w:style>
  <w:style w:type="paragraph" w:customStyle="1" w:styleId="rvps10">
    <w:name w:val="rvps1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9">
    <w:name w:val="rvts9"/>
    <w:basedOn w:val="a0"/>
    <w:rsid w:val="009C71EB"/>
  </w:style>
  <w:style w:type="character" w:customStyle="1" w:styleId="rvts10">
    <w:name w:val="rvts10"/>
    <w:basedOn w:val="a0"/>
    <w:rsid w:val="009C71EB"/>
  </w:style>
  <w:style w:type="paragraph" w:customStyle="1" w:styleId="rvps11">
    <w:name w:val="rvps1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
    <w:name w:val="rvps1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
    <w:name w:val="rvps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
    <w:name w:val="rvps1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
    <w:name w:val="rvps1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1">
    <w:name w:val="rvts11"/>
    <w:basedOn w:val="a0"/>
    <w:rsid w:val="009C71EB"/>
  </w:style>
  <w:style w:type="paragraph" w:customStyle="1" w:styleId="rvps15">
    <w:name w:val="rvps1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
    <w:name w:val="rvps1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
    <w:name w:val="rvps1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
    <w:name w:val="rvps1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2">
    <w:name w:val="rvts12"/>
    <w:basedOn w:val="a0"/>
    <w:rsid w:val="009C71EB"/>
  </w:style>
  <w:style w:type="paragraph" w:customStyle="1" w:styleId="rvps19">
    <w:name w:val="rvps1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
    <w:name w:val="rvps2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
    <w:name w:val="rvps2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
    <w:name w:val="rvps2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
    <w:name w:val="rvps2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
    <w:name w:val="rvps2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
    <w:name w:val="rvps2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9">
    <w:name w:val="rvps2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0">
    <w:name w:val="rvps3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5">
    <w:name w:val="rvps3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3">
    <w:name w:val="rvts13"/>
    <w:basedOn w:val="a0"/>
    <w:rsid w:val="009C71EB"/>
  </w:style>
  <w:style w:type="paragraph" w:customStyle="1" w:styleId="rvps36">
    <w:name w:val="rvps3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7">
    <w:name w:val="rvps3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8">
    <w:name w:val="rvps3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39">
    <w:name w:val="rvps3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0">
    <w:name w:val="rvps4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1">
    <w:name w:val="rvps4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2">
    <w:name w:val="rvps4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3">
    <w:name w:val="rvps4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4">
    <w:name w:val="rvps4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45">
    <w:name w:val="rvps4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6">
    <w:name w:val="rvps6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7">
    <w:name w:val="rvps6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8">
    <w:name w:val="rvps6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69">
    <w:name w:val="rvps6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0">
    <w:name w:val="rvps7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1">
    <w:name w:val="rvps7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2">
    <w:name w:val="rvps7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3">
    <w:name w:val="rvps7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4">
    <w:name w:val="rvps7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5">
    <w:name w:val="rvps7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6">
    <w:name w:val="rvps7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7">
    <w:name w:val="rvps7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8">
    <w:name w:val="rvps7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79">
    <w:name w:val="rvps7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0">
    <w:name w:val="rvps8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1">
    <w:name w:val="rvps8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5">
    <w:name w:val="rvts15"/>
    <w:basedOn w:val="a0"/>
    <w:rsid w:val="009C71EB"/>
  </w:style>
  <w:style w:type="paragraph" w:customStyle="1" w:styleId="rvps82">
    <w:name w:val="rvps8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3">
    <w:name w:val="rvps8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4">
    <w:name w:val="rvps8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5">
    <w:name w:val="rvps8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6">
    <w:name w:val="rvps8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7">
    <w:name w:val="rvps8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8">
    <w:name w:val="rvps8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89">
    <w:name w:val="rvps8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0">
    <w:name w:val="rvps9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1">
    <w:name w:val="rvps9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2">
    <w:name w:val="rvps9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3">
    <w:name w:val="rvps9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4">
    <w:name w:val="rvps9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5">
    <w:name w:val="rvps9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6">
    <w:name w:val="rvps9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7">
    <w:name w:val="rvps9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8">
    <w:name w:val="rvps9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99">
    <w:name w:val="rvps9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0">
    <w:name w:val="rvps10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1">
    <w:name w:val="rvps10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2">
    <w:name w:val="rvps10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3">
    <w:name w:val="rvps10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4">
    <w:name w:val="rvps10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5">
    <w:name w:val="rvps10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6">
    <w:name w:val="rvps10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7">
    <w:name w:val="rvps10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8">
    <w:name w:val="rvps10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09">
    <w:name w:val="rvps10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0">
    <w:name w:val="rvps11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1">
    <w:name w:val="rvps11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2">
    <w:name w:val="rvps11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3">
    <w:name w:val="rvps11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4">
    <w:name w:val="rvps11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5">
    <w:name w:val="rvps11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6">
    <w:name w:val="rvps11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7">
    <w:name w:val="rvps11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8">
    <w:name w:val="rvps11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19">
    <w:name w:val="rvps11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0">
    <w:name w:val="rvps12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1">
    <w:name w:val="rvps12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2">
    <w:name w:val="rvps12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3">
    <w:name w:val="rvps12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4">
    <w:name w:val="rvps12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5">
    <w:name w:val="rvps12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6">
    <w:name w:val="rvps12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7">
    <w:name w:val="rvps12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8">
    <w:name w:val="rvps12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29">
    <w:name w:val="rvps12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0">
    <w:name w:val="rvps13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1">
    <w:name w:val="rvps13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2">
    <w:name w:val="rvps13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3">
    <w:name w:val="rvps13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4">
    <w:name w:val="rvps13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5">
    <w:name w:val="rvps13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6">
    <w:name w:val="rvps13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7">
    <w:name w:val="rvps13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8">
    <w:name w:val="rvps13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39">
    <w:name w:val="rvps13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0">
    <w:name w:val="rvps14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1">
    <w:name w:val="rvps14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2">
    <w:name w:val="rvps14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3">
    <w:name w:val="rvps14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4">
    <w:name w:val="rvps14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5">
    <w:name w:val="rvps14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6">
    <w:name w:val="rvps14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7">
    <w:name w:val="rvps14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8">
    <w:name w:val="rvps14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49">
    <w:name w:val="rvps14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0">
    <w:name w:val="rvps15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1">
    <w:name w:val="rvps15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2">
    <w:name w:val="rvps15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3">
    <w:name w:val="rvps15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4">
    <w:name w:val="rvps15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5">
    <w:name w:val="rvps15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6">
    <w:name w:val="rvps15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7">
    <w:name w:val="rvps15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8">
    <w:name w:val="rvps15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59">
    <w:name w:val="rvps15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0">
    <w:name w:val="rvps16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1">
    <w:name w:val="rvps16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2">
    <w:name w:val="rvps16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3">
    <w:name w:val="rvps16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4">
    <w:name w:val="rvps16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5">
    <w:name w:val="rvps16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6">
    <w:name w:val="rvps16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7">
    <w:name w:val="rvps16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8">
    <w:name w:val="rvps16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69">
    <w:name w:val="rvps16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0">
    <w:name w:val="rvps17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1">
    <w:name w:val="rvps17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2">
    <w:name w:val="rvps17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3">
    <w:name w:val="rvps17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4">
    <w:name w:val="rvps17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5">
    <w:name w:val="rvps17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6">
    <w:name w:val="rvps17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7">
    <w:name w:val="rvps17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8">
    <w:name w:val="rvps17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9">
    <w:name w:val="rvps17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0">
    <w:name w:val="rvps18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1">
    <w:name w:val="rvps18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2">
    <w:name w:val="rvps18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3">
    <w:name w:val="rvps18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4">
    <w:name w:val="rvps18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5">
    <w:name w:val="rvps18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6">
    <w:name w:val="rvps18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7">
    <w:name w:val="rvps18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8">
    <w:name w:val="rvps18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89">
    <w:name w:val="rvps18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0">
    <w:name w:val="rvps19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1">
    <w:name w:val="rvps19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2">
    <w:name w:val="rvps19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3">
    <w:name w:val="rvps19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4">
    <w:name w:val="rvps19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5">
    <w:name w:val="rvps19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6">
    <w:name w:val="rvps19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7">
    <w:name w:val="rvps19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8">
    <w:name w:val="rvps19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99">
    <w:name w:val="rvps19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0">
    <w:name w:val="rvps20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1">
    <w:name w:val="rvps20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2">
    <w:name w:val="rvps20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3">
    <w:name w:val="rvps20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4">
    <w:name w:val="rvps20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5">
    <w:name w:val="rvps20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6">
    <w:name w:val="rvps20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7">
    <w:name w:val="rvps20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8">
    <w:name w:val="rvps20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09">
    <w:name w:val="rvps20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0">
    <w:name w:val="rvps21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1">
    <w:name w:val="rvps21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2">
    <w:name w:val="rvps21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3">
    <w:name w:val="rvps21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4">
    <w:name w:val="rvps21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5">
    <w:name w:val="rvps21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6">
    <w:name w:val="rvps21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7">
    <w:name w:val="rvps21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8">
    <w:name w:val="rvps21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19">
    <w:name w:val="rvps21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0">
    <w:name w:val="rvps22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1">
    <w:name w:val="rvps22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2">
    <w:name w:val="rvps22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3">
    <w:name w:val="rvps22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4">
    <w:name w:val="rvps22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5">
    <w:name w:val="rvps22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6">
    <w:name w:val="rvps22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7">
    <w:name w:val="rvps22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8">
    <w:name w:val="rvps22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29">
    <w:name w:val="rvps22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0">
    <w:name w:val="rvps23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1">
    <w:name w:val="rvps23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2">
    <w:name w:val="rvps23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3">
    <w:name w:val="rvps23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4">
    <w:name w:val="rvps23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5">
    <w:name w:val="rvps23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6">
    <w:name w:val="rvps23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7">
    <w:name w:val="rvps23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8">
    <w:name w:val="rvps23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39">
    <w:name w:val="rvps23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0">
    <w:name w:val="rvps24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1">
    <w:name w:val="rvps24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2">
    <w:name w:val="rvps24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3">
    <w:name w:val="rvps24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4">
    <w:name w:val="rvps24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5">
    <w:name w:val="rvps24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6">
    <w:name w:val="rvps24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7">
    <w:name w:val="rvps24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8">
    <w:name w:val="rvps24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49">
    <w:name w:val="rvps24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0">
    <w:name w:val="rvps25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1">
    <w:name w:val="rvps25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2">
    <w:name w:val="rvps25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3">
    <w:name w:val="rvps25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4">
    <w:name w:val="rvps25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5">
    <w:name w:val="rvps25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6">
    <w:name w:val="rvps25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7">
    <w:name w:val="rvps25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8">
    <w:name w:val="rvps25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59">
    <w:name w:val="rvps25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0">
    <w:name w:val="rvps26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1">
    <w:name w:val="rvps26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2">
    <w:name w:val="rvps26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3">
    <w:name w:val="rvps26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4">
    <w:name w:val="rvps26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5">
    <w:name w:val="rvps26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6">
    <w:name w:val="rvps26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7">
    <w:name w:val="rvps26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8">
    <w:name w:val="rvps26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69">
    <w:name w:val="rvps26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0">
    <w:name w:val="rvps27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1">
    <w:name w:val="rvps27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2">
    <w:name w:val="rvps27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3">
    <w:name w:val="rvps27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4">
    <w:name w:val="rvps27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5">
    <w:name w:val="rvps27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6">
    <w:name w:val="rvps27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7">
    <w:name w:val="rvps27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8">
    <w:name w:val="rvps27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79">
    <w:name w:val="rvps279"/>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0">
    <w:name w:val="rvps280"/>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1">
    <w:name w:val="rvps281"/>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2">
    <w:name w:val="rvps282"/>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3">
    <w:name w:val="rvps283"/>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4">
    <w:name w:val="rvps284"/>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5">
    <w:name w:val="rvps285"/>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6">
    <w:name w:val="rvps286"/>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7">
    <w:name w:val="rvps287"/>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288">
    <w:name w:val="rvps288"/>
    <w:basedOn w:val="a"/>
    <w:rsid w:val="009C71E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0">
    <w:name w:val="Заголовок 1 Знак"/>
    <w:basedOn w:val="a0"/>
    <w:link w:val="1"/>
    <w:uiPriority w:val="9"/>
    <w:rsid w:val="009C71EB"/>
    <w:rPr>
      <w:rFonts w:ascii="Times New Roman" w:eastAsia="Times New Roman" w:hAnsi="Times New Roman" w:cs="Times New Roman"/>
      <w:b/>
      <w:bCs/>
      <w:kern w:val="36"/>
      <w:sz w:val="48"/>
      <w:szCs w:val="48"/>
      <w:lang w:eastAsia="uk-UA"/>
      <w14:ligatures w14:val="none"/>
    </w:rPr>
  </w:style>
  <w:style w:type="character" w:customStyle="1" w:styleId="30">
    <w:name w:val="Заголовок 3 Знак"/>
    <w:basedOn w:val="a0"/>
    <w:link w:val="3"/>
    <w:uiPriority w:val="9"/>
    <w:semiHidden/>
    <w:rsid w:val="009C71EB"/>
    <w:rPr>
      <w:rFonts w:asciiTheme="majorHAnsi" w:eastAsiaTheme="majorEastAsia" w:hAnsiTheme="majorHAnsi" w:cstheme="majorBidi"/>
      <w:color w:val="1F3763" w:themeColor="accent1" w:themeShade="7F"/>
      <w:sz w:val="24"/>
      <w:szCs w:val="24"/>
    </w:rPr>
  </w:style>
  <w:style w:type="paragraph" w:styleId="a4">
    <w:name w:val="Title"/>
    <w:basedOn w:val="a"/>
    <w:next w:val="a"/>
    <w:link w:val="a5"/>
    <w:rsid w:val="009C71EB"/>
    <w:pPr>
      <w:keepNext/>
      <w:keepLines/>
      <w:widowControl w:val="0"/>
      <w:suppressAutoHyphens/>
      <w:spacing w:before="480" w:after="120" w:line="240" w:lineRule="auto"/>
    </w:pPr>
    <w:rPr>
      <w:rFonts w:ascii="Times New Roman" w:eastAsia="Times New Roman" w:hAnsi="Times New Roman" w:cs="Times New Roman"/>
      <w:b/>
      <w:kern w:val="0"/>
      <w:sz w:val="72"/>
      <w:szCs w:val="72"/>
      <w:lang w:val="ru-RU" w:eastAsia="ru-RU"/>
      <w14:ligatures w14:val="none"/>
    </w:rPr>
  </w:style>
  <w:style w:type="character" w:customStyle="1" w:styleId="a5">
    <w:name w:val="Заголовок Знак"/>
    <w:basedOn w:val="a0"/>
    <w:link w:val="a4"/>
    <w:rsid w:val="009C71EB"/>
    <w:rPr>
      <w:rFonts w:ascii="Times New Roman" w:eastAsia="Times New Roman" w:hAnsi="Times New Roman" w:cs="Times New Roman"/>
      <w:b/>
      <w:kern w:val="0"/>
      <w:sz w:val="72"/>
      <w:szCs w:val="72"/>
      <w:lang w:val="ru-RU" w:eastAsia="ru-RU"/>
      <w14:ligatures w14:val="none"/>
    </w:rPr>
  </w:style>
  <w:style w:type="paragraph" w:styleId="a6">
    <w:name w:val="List Paragraph"/>
    <w:basedOn w:val="a"/>
    <w:uiPriority w:val="34"/>
    <w:qFormat/>
    <w:rsid w:val="001A7B98"/>
    <w:pPr>
      <w:spacing w:after="200" w:line="276" w:lineRule="auto"/>
      <w:ind w:left="720"/>
      <w:contextualSpacing/>
    </w:pPr>
    <w:rPr>
      <w:kern w:val="0"/>
      <w:lang w:val="ru-RU"/>
      <w14:ligatures w14:val="none"/>
    </w:rPr>
  </w:style>
  <w:style w:type="character" w:customStyle="1" w:styleId="rvts7">
    <w:name w:val="rvts7"/>
    <w:basedOn w:val="a0"/>
    <w:rsid w:val="001A7B98"/>
  </w:style>
  <w:style w:type="paragraph" w:styleId="a7">
    <w:name w:val="Balloon Text"/>
    <w:basedOn w:val="a"/>
    <w:link w:val="a8"/>
    <w:uiPriority w:val="99"/>
    <w:semiHidden/>
    <w:unhideWhenUsed/>
    <w:rsid w:val="009874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7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753">
      <w:bodyDiv w:val="1"/>
      <w:marLeft w:val="0"/>
      <w:marRight w:val="0"/>
      <w:marTop w:val="0"/>
      <w:marBottom w:val="0"/>
      <w:divBdr>
        <w:top w:val="none" w:sz="0" w:space="0" w:color="auto"/>
        <w:left w:val="none" w:sz="0" w:space="0" w:color="auto"/>
        <w:bottom w:val="none" w:sz="0" w:space="0" w:color="auto"/>
        <w:right w:val="none" w:sz="0" w:space="0" w:color="auto"/>
      </w:divBdr>
    </w:div>
    <w:div w:id="274336939">
      <w:bodyDiv w:val="1"/>
      <w:marLeft w:val="0"/>
      <w:marRight w:val="0"/>
      <w:marTop w:val="0"/>
      <w:marBottom w:val="0"/>
      <w:divBdr>
        <w:top w:val="none" w:sz="0" w:space="0" w:color="auto"/>
        <w:left w:val="none" w:sz="0" w:space="0" w:color="auto"/>
        <w:bottom w:val="none" w:sz="0" w:space="0" w:color="auto"/>
        <w:right w:val="none" w:sz="0" w:space="0" w:color="auto"/>
      </w:divBdr>
    </w:div>
    <w:div w:id="617761538">
      <w:bodyDiv w:val="1"/>
      <w:marLeft w:val="0"/>
      <w:marRight w:val="0"/>
      <w:marTop w:val="0"/>
      <w:marBottom w:val="0"/>
      <w:divBdr>
        <w:top w:val="none" w:sz="0" w:space="0" w:color="auto"/>
        <w:left w:val="none" w:sz="0" w:space="0" w:color="auto"/>
        <w:bottom w:val="none" w:sz="0" w:space="0" w:color="auto"/>
        <w:right w:val="none" w:sz="0" w:space="0" w:color="auto"/>
      </w:divBdr>
    </w:div>
    <w:div w:id="656110569">
      <w:bodyDiv w:val="1"/>
      <w:marLeft w:val="0"/>
      <w:marRight w:val="0"/>
      <w:marTop w:val="0"/>
      <w:marBottom w:val="0"/>
      <w:divBdr>
        <w:top w:val="none" w:sz="0" w:space="0" w:color="auto"/>
        <w:left w:val="none" w:sz="0" w:space="0" w:color="auto"/>
        <w:bottom w:val="none" w:sz="0" w:space="0" w:color="auto"/>
        <w:right w:val="none" w:sz="0" w:space="0" w:color="auto"/>
      </w:divBdr>
    </w:div>
    <w:div w:id="1179079828">
      <w:bodyDiv w:val="1"/>
      <w:marLeft w:val="0"/>
      <w:marRight w:val="0"/>
      <w:marTop w:val="0"/>
      <w:marBottom w:val="0"/>
      <w:divBdr>
        <w:top w:val="none" w:sz="0" w:space="0" w:color="auto"/>
        <w:left w:val="none" w:sz="0" w:space="0" w:color="auto"/>
        <w:bottom w:val="none" w:sz="0" w:space="0" w:color="auto"/>
        <w:right w:val="none" w:sz="0" w:space="0" w:color="auto"/>
      </w:divBdr>
    </w:div>
    <w:div w:id="1751385434">
      <w:bodyDiv w:val="1"/>
      <w:marLeft w:val="0"/>
      <w:marRight w:val="0"/>
      <w:marTop w:val="0"/>
      <w:marBottom w:val="0"/>
      <w:divBdr>
        <w:top w:val="none" w:sz="0" w:space="0" w:color="auto"/>
        <w:left w:val="none" w:sz="0" w:space="0" w:color="auto"/>
        <w:bottom w:val="none" w:sz="0" w:space="0" w:color="auto"/>
        <w:right w:val="none" w:sz="0" w:space="0" w:color="auto"/>
      </w:divBdr>
    </w:div>
    <w:div w:id="19333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13</Pages>
  <Words>15706</Words>
  <Characters>8953</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Бойко Вікторія Сергіївна2</cp:lastModifiedBy>
  <cp:revision>8</cp:revision>
  <cp:lastPrinted>2024-06-27T12:30:00Z</cp:lastPrinted>
  <dcterms:created xsi:type="dcterms:W3CDTF">2024-06-21T12:30:00Z</dcterms:created>
  <dcterms:modified xsi:type="dcterms:W3CDTF">2024-06-27T12:30:00Z</dcterms:modified>
</cp:coreProperties>
</file>