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</w:t>
      </w:r>
      <w:r w:rsidR="00D177AD" w:rsidRPr="00D177AD">
        <w:rPr>
          <w:szCs w:val="28"/>
          <w:lang w:val="uk-UA"/>
        </w:rPr>
        <w:t>РЕЛІГІЙНОЇ ГРОМАДИ ЦЕРКВИ «СОБОРУ СВЯТОГО АПОСТОЛА І ЄВАНГЕЛИСТА ІОАНА БОГОСЛОВА» КОЛОМИЙСЬКОЇ ЄПАРХІЇ УКРАЇНСЬКОЇ ПРАВОСЛАВНОЇ ЦЕРКВИ (ПРАВОСЛАВНОЇ ЦЕРКВИ УКРАЇНИ) МІСТА КОЛОМИЯ КОЛОМИЙСЬКОГО РАЙОНУ ІВАНО-ФРАНКІВСЬКОЇ ОБЛАСТІ</w:t>
      </w:r>
      <w:r w:rsidR="00162981">
        <w:rPr>
          <w:szCs w:val="28"/>
          <w:lang w:val="uk-UA"/>
        </w:rPr>
        <w:t>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D177AD">
        <w:rPr>
          <w:szCs w:val="28"/>
          <w:lang w:val="uk-UA"/>
        </w:rPr>
        <w:t xml:space="preserve"> 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162981">
        <w:rPr>
          <w:szCs w:val="28"/>
          <w:lang w:val="uk-UA"/>
        </w:rPr>
        <w:t>0</w:t>
      </w:r>
      <w:r w:rsidR="00D177AD">
        <w:rPr>
          <w:szCs w:val="28"/>
          <w:lang w:val="uk-UA"/>
        </w:rPr>
        <w:t>8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D177AD">
        <w:rPr>
          <w:szCs w:val="28"/>
          <w:lang w:val="uk-UA"/>
        </w:rPr>
        <w:t>4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>р. №</w:t>
      </w:r>
      <w:r w:rsidR="00D177AD">
        <w:rPr>
          <w:szCs w:val="28"/>
          <w:lang w:val="uk-UA"/>
        </w:rPr>
        <w:t>509-11</w:t>
      </w:r>
      <w:r w:rsidR="00CF5EE5">
        <w:rPr>
          <w:szCs w:val="28"/>
          <w:lang w:val="uk-UA"/>
        </w:rPr>
        <w:t>/202</w:t>
      </w:r>
      <w:r w:rsidR="00D177AD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"Про </w:t>
      </w:r>
      <w:r w:rsidR="00D4050C">
        <w:rPr>
          <w:szCs w:val="28"/>
          <w:lang w:val="uk-UA"/>
        </w:rPr>
        <w:t xml:space="preserve">надання </w:t>
      </w:r>
      <w:r w:rsidR="00220490">
        <w:rPr>
          <w:szCs w:val="28"/>
          <w:lang w:val="uk-UA"/>
        </w:rPr>
        <w:t>дозволу на розроблення про</w:t>
      </w:r>
      <w:r w:rsidR="00CE2146">
        <w:rPr>
          <w:szCs w:val="28"/>
          <w:lang w:val="uk-UA"/>
        </w:rPr>
        <w:t>е</w:t>
      </w:r>
      <w:r w:rsidR="00220490">
        <w:rPr>
          <w:szCs w:val="28"/>
          <w:lang w:val="uk-UA"/>
        </w:rPr>
        <w:t>кт</w:t>
      </w:r>
      <w:r w:rsidR="00D177AD">
        <w:rPr>
          <w:szCs w:val="28"/>
          <w:lang w:val="uk-UA"/>
        </w:rPr>
        <w:t>у</w:t>
      </w:r>
      <w:r w:rsidR="00220490">
        <w:rPr>
          <w:szCs w:val="28"/>
          <w:lang w:val="uk-UA"/>
        </w:rPr>
        <w:t xml:space="preserve"> землеустрою </w:t>
      </w:r>
      <w:r w:rsidR="00CE2146">
        <w:rPr>
          <w:szCs w:val="28"/>
          <w:lang w:val="uk-UA"/>
        </w:rPr>
        <w:t xml:space="preserve">щодо відведення </w:t>
      </w:r>
      <w:r w:rsidR="00D4050C">
        <w:rPr>
          <w:szCs w:val="28"/>
          <w:lang w:val="uk-UA"/>
        </w:rPr>
        <w:t>земельн</w:t>
      </w:r>
      <w:r w:rsidR="00720BCE">
        <w:rPr>
          <w:szCs w:val="28"/>
          <w:lang w:val="uk-UA"/>
        </w:rPr>
        <w:t>ої</w:t>
      </w:r>
      <w:r w:rsidR="00D4050C">
        <w:rPr>
          <w:szCs w:val="28"/>
          <w:lang w:val="uk-UA"/>
        </w:rPr>
        <w:t xml:space="preserve"> ділянк</w:t>
      </w:r>
      <w:r w:rsidR="00720BCE">
        <w:rPr>
          <w:szCs w:val="28"/>
          <w:lang w:val="uk-UA"/>
        </w:rPr>
        <w:t>и на площі Привокзальній, 14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</w:t>
      </w:r>
      <w:r w:rsidR="000A5F34">
        <w:rPr>
          <w:szCs w:val="28"/>
          <w:lang w:val="uk-UA"/>
        </w:rPr>
        <w:t>площ</w:t>
      </w:r>
      <w:r w:rsidR="00A00B2B">
        <w:rPr>
          <w:szCs w:val="28"/>
          <w:lang w:val="uk-UA"/>
        </w:rPr>
        <w:t>у земельно</w:t>
      </w:r>
      <w:r w:rsidR="00D4050C">
        <w:rPr>
          <w:szCs w:val="28"/>
          <w:lang w:val="uk-UA"/>
        </w:rPr>
        <w:t>ї ділянки</w:t>
      </w:r>
      <w:r w:rsidR="000A5F34">
        <w:rPr>
          <w:szCs w:val="28"/>
          <w:lang w:val="uk-UA"/>
        </w:rPr>
        <w:t xml:space="preserve"> цифри «0,0700 га»</w:t>
      </w:r>
      <w:r w:rsidR="00D4050C">
        <w:rPr>
          <w:szCs w:val="28"/>
          <w:lang w:val="uk-UA"/>
        </w:rPr>
        <w:t xml:space="preserve"> замінити на </w:t>
      </w:r>
      <w:r w:rsidR="000A5F34">
        <w:rPr>
          <w:szCs w:val="28"/>
          <w:lang w:val="uk-UA"/>
        </w:rPr>
        <w:t>площ</w:t>
      </w:r>
      <w:r w:rsidR="00A00B2B">
        <w:rPr>
          <w:szCs w:val="28"/>
          <w:lang w:val="uk-UA"/>
        </w:rPr>
        <w:t xml:space="preserve">у </w:t>
      </w:r>
      <w:r w:rsidR="00D4050C">
        <w:rPr>
          <w:szCs w:val="28"/>
          <w:lang w:val="uk-UA"/>
        </w:rPr>
        <w:t>земельної ділянки</w:t>
      </w:r>
      <w:r w:rsidR="000A5F34">
        <w:rPr>
          <w:szCs w:val="28"/>
          <w:lang w:val="uk-UA"/>
        </w:rPr>
        <w:t xml:space="preserve"> цифри «0,1700 га».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626E3" w:rsidRDefault="00E626E3" w:rsidP="00E626E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626E3" w:rsidRPr="00E626E3" w:rsidRDefault="00E626E3" w:rsidP="00E62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E626E3" w:rsidRP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41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A5F34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614D"/>
    <w:rsid w:val="00187D8C"/>
    <w:rsid w:val="001D3BE0"/>
    <w:rsid w:val="00213143"/>
    <w:rsid w:val="00220490"/>
    <w:rsid w:val="00280294"/>
    <w:rsid w:val="0028241E"/>
    <w:rsid w:val="00290354"/>
    <w:rsid w:val="002D28D4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20BCE"/>
    <w:rsid w:val="007518C2"/>
    <w:rsid w:val="007904BF"/>
    <w:rsid w:val="007A0037"/>
    <w:rsid w:val="007D2CBE"/>
    <w:rsid w:val="007E7440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01541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1097D"/>
    <w:rsid w:val="00D177AD"/>
    <w:rsid w:val="00D274D3"/>
    <w:rsid w:val="00D33E6C"/>
    <w:rsid w:val="00D4050C"/>
    <w:rsid w:val="00DB1151"/>
    <w:rsid w:val="00DC7393"/>
    <w:rsid w:val="00DE3F53"/>
    <w:rsid w:val="00E33545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04B84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2021-07-14T13:54:00Z</cp:lastPrinted>
  <dcterms:created xsi:type="dcterms:W3CDTF">2021-08-18T11:49:00Z</dcterms:created>
  <dcterms:modified xsi:type="dcterms:W3CDTF">2021-08-18T11:54:00Z</dcterms:modified>
</cp:coreProperties>
</file>