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52C1" w:rsidRPr="00DC2614" w:rsidRDefault="00802CDD" w:rsidP="008352C1">
      <w:pPr>
        <w:jc w:val="center"/>
        <w:rPr>
          <w:b/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C1" w:rsidRPr="004478FF" w:rsidRDefault="008352C1" w:rsidP="008352C1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8352C1" w:rsidRPr="00DC2614" w:rsidRDefault="008352C1" w:rsidP="008352C1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8352C1" w:rsidRPr="00DC2614" w:rsidRDefault="00DF327C" w:rsidP="008352C1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8352C1" w:rsidRPr="00DC2614">
        <w:rPr>
          <w:b/>
          <w:bCs/>
          <w:sz w:val="30"/>
          <w:lang w:val="uk-UA"/>
        </w:rPr>
        <w:t xml:space="preserve"> демократичне скликання</w:t>
      </w:r>
    </w:p>
    <w:p w:rsidR="008352C1" w:rsidRPr="00DC2614" w:rsidRDefault="008352C1" w:rsidP="008352C1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8352C1" w:rsidRPr="00DC2614" w:rsidRDefault="008352C1" w:rsidP="008352C1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:rsidR="00994D49" w:rsidRDefault="00994D49">
      <w:pPr>
        <w:rPr>
          <w:szCs w:val="28"/>
          <w:lang w:val="uk-UA"/>
        </w:rPr>
      </w:pPr>
    </w:p>
    <w:p w:rsidR="00994D49" w:rsidRDefault="00994D4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994D49" w:rsidRDefault="00994D49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05"/>
      </w:tblGrid>
      <w:tr w:rsidR="00994D49">
        <w:trPr>
          <w:trHeight w:val="675"/>
        </w:trPr>
        <w:tc>
          <w:tcPr>
            <w:tcW w:w="4905" w:type="dxa"/>
            <w:shd w:val="clear" w:color="auto" w:fill="auto"/>
          </w:tcPr>
          <w:p w:rsidR="00994D49" w:rsidRDefault="00994D49" w:rsidP="00592835">
            <w:pPr>
              <w:tabs>
                <w:tab w:val="left" w:pos="4452"/>
              </w:tabs>
              <w:snapToGrid w:val="0"/>
              <w:ind w:left="-108"/>
              <w:jc w:val="both"/>
            </w:pPr>
            <w:r>
              <w:rPr>
                <w:b/>
                <w:bCs/>
                <w:szCs w:val="28"/>
                <w:lang w:val="uk-UA"/>
              </w:rPr>
              <w:t>Про надання земельн</w:t>
            </w:r>
            <w:r w:rsidR="00592835">
              <w:rPr>
                <w:b/>
                <w:bCs/>
                <w:szCs w:val="28"/>
                <w:lang w:val="uk-UA"/>
              </w:rPr>
              <w:t>их</w:t>
            </w:r>
            <w:r>
              <w:rPr>
                <w:b/>
                <w:bCs/>
                <w:szCs w:val="28"/>
                <w:lang w:val="uk-UA"/>
              </w:rPr>
              <w:t xml:space="preserve"> ділян</w:t>
            </w:r>
            <w:r w:rsidR="00592835">
              <w:rPr>
                <w:b/>
                <w:bCs/>
                <w:szCs w:val="28"/>
                <w:lang w:val="uk-UA"/>
              </w:rPr>
              <w:t>о</w:t>
            </w:r>
            <w:r w:rsidR="00266498">
              <w:rPr>
                <w:b/>
                <w:bCs/>
                <w:szCs w:val="28"/>
                <w:lang w:val="uk-UA"/>
              </w:rPr>
              <w:t>к</w:t>
            </w:r>
            <w:r>
              <w:rPr>
                <w:b/>
                <w:bCs/>
                <w:szCs w:val="28"/>
                <w:lang w:val="uk-UA"/>
              </w:rPr>
              <w:t xml:space="preserve"> у власність для будівництва і обслуговування житлових будинків, господарських будівель і споруд </w:t>
            </w:r>
          </w:p>
        </w:tc>
      </w:tr>
    </w:tbl>
    <w:p w:rsidR="00994D49" w:rsidRDefault="00994D49">
      <w:pPr>
        <w:jc w:val="both"/>
      </w:pPr>
    </w:p>
    <w:p w:rsidR="00994D49" w:rsidRDefault="00994D49">
      <w:pPr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ab/>
        <w:t>Розглянувши звернен</w:t>
      </w:r>
      <w:r w:rsidR="00AC234C">
        <w:rPr>
          <w:szCs w:val="28"/>
          <w:lang w:val="uk-UA"/>
        </w:rPr>
        <w:t xml:space="preserve">ня </w:t>
      </w:r>
      <w:r w:rsidR="00592835">
        <w:rPr>
          <w:szCs w:val="28"/>
          <w:lang w:val="uk-UA"/>
        </w:rPr>
        <w:t>фізичних осіб</w:t>
      </w:r>
      <w:r w:rsidR="00816C2A">
        <w:rPr>
          <w:szCs w:val="28"/>
          <w:lang w:val="uk-UA"/>
        </w:rPr>
        <w:t xml:space="preserve"> </w:t>
      </w:r>
      <w:r w:rsidR="00AC234C">
        <w:rPr>
          <w:szCs w:val="28"/>
          <w:lang w:val="uk-UA"/>
        </w:rPr>
        <w:t>та матеріали проект</w:t>
      </w:r>
      <w:r w:rsidR="00592835">
        <w:rPr>
          <w:szCs w:val="28"/>
          <w:lang w:val="uk-UA"/>
        </w:rPr>
        <w:t xml:space="preserve">ів </w:t>
      </w:r>
      <w:r>
        <w:rPr>
          <w:szCs w:val="28"/>
          <w:lang w:val="uk-UA"/>
        </w:rPr>
        <w:t xml:space="preserve"> земле</w:t>
      </w:r>
      <w:r w:rsidR="00AC234C">
        <w:rPr>
          <w:szCs w:val="28"/>
          <w:lang w:val="uk-UA"/>
        </w:rPr>
        <w:t>устрою щодо відведення земельн</w:t>
      </w:r>
      <w:r w:rsidR="00592835">
        <w:rPr>
          <w:szCs w:val="28"/>
          <w:lang w:val="uk-UA"/>
        </w:rPr>
        <w:t>их</w:t>
      </w:r>
      <w:r w:rsidR="00AC234C">
        <w:rPr>
          <w:szCs w:val="28"/>
          <w:lang w:val="uk-UA"/>
        </w:rPr>
        <w:t xml:space="preserve"> ділян</w:t>
      </w:r>
      <w:r w:rsidR="00592835">
        <w:rPr>
          <w:szCs w:val="28"/>
          <w:lang w:val="uk-UA"/>
        </w:rPr>
        <w:t>о</w:t>
      </w:r>
      <w:r w:rsidR="00266498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, відповідно до ст. 12, 81, 118, 121, 125, 186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Україні", міська рада </w:t>
      </w:r>
    </w:p>
    <w:p w:rsidR="00994D49" w:rsidRDefault="00994D49">
      <w:pPr>
        <w:jc w:val="center"/>
        <w:rPr>
          <w:b/>
          <w:bCs/>
          <w:szCs w:val="28"/>
          <w:lang w:val="uk-UA"/>
        </w:rPr>
      </w:pPr>
    </w:p>
    <w:p w:rsidR="00994D49" w:rsidRDefault="00994D49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:rsidR="00B8530D" w:rsidRDefault="00B8530D">
      <w:pPr>
        <w:jc w:val="center"/>
        <w:rPr>
          <w:bCs/>
          <w:szCs w:val="28"/>
          <w:lang w:val="uk-UA"/>
        </w:rPr>
      </w:pPr>
    </w:p>
    <w:p w:rsidR="00994D49" w:rsidRDefault="00480B10">
      <w:pPr>
        <w:ind w:firstLine="708"/>
        <w:jc w:val="both"/>
        <w:rPr>
          <w:bCs/>
          <w:szCs w:val="28"/>
          <w:lang w:val="uk-UA"/>
        </w:rPr>
      </w:pPr>
      <w:r w:rsidRPr="00F63EAA">
        <w:rPr>
          <w:bCs/>
          <w:szCs w:val="28"/>
        </w:rPr>
        <w:t>1</w:t>
      </w:r>
      <w:r w:rsidR="00994D49">
        <w:rPr>
          <w:bCs/>
          <w:szCs w:val="28"/>
          <w:lang w:val="uk-UA"/>
        </w:rPr>
        <w:t>. Затвердити проект землеустрою щодо відведення земельно</w:t>
      </w:r>
      <w:r w:rsidR="00E1292C">
        <w:rPr>
          <w:bCs/>
          <w:szCs w:val="28"/>
          <w:lang w:val="uk-UA"/>
        </w:rPr>
        <w:t xml:space="preserve">ї ділянки та надати у власність </w:t>
      </w:r>
      <w:proofErr w:type="spellStart"/>
      <w:r w:rsidR="002A5354">
        <w:rPr>
          <w:bCs/>
          <w:szCs w:val="28"/>
          <w:lang w:val="uk-UA"/>
        </w:rPr>
        <w:t>Березюку</w:t>
      </w:r>
      <w:proofErr w:type="spellEnd"/>
      <w:r w:rsidR="002A5354">
        <w:rPr>
          <w:bCs/>
          <w:szCs w:val="28"/>
          <w:lang w:val="uk-UA"/>
        </w:rPr>
        <w:t xml:space="preserve"> Геннадію </w:t>
      </w:r>
      <w:proofErr w:type="spellStart"/>
      <w:r w:rsidR="002A5354">
        <w:rPr>
          <w:bCs/>
          <w:szCs w:val="28"/>
          <w:lang w:val="uk-UA"/>
        </w:rPr>
        <w:t>Зеноновичу</w:t>
      </w:r>
      <w:proofErr w:type="spellEnd"/>
      <w:r w:rsidR="00E1292C">
        <w:rPr>
          <w:bCs/>
          <w:szCs w:val="28"/>
          <w:lang w:val="uk-UA"/>
        </w:rPr>
        <w:t xml:space="preserve"> </w:t>
      </w:r>
      <w:r w:rsidR="00994D49">
        <w:rPr>
          <w:bCs/>
          <w:szCs w:val="28"/>
          <w:lang w:val="uk-UA"/>
        </w:rPr>
        <w:t>земельну ділянку (кадастров</w:t>
      </w:r>
      <w:r w:rsidR="00E1292C">
        <w:rPr>
          <w:bCs/>
          <w:szCs w:val="28"/>
          <w:lang w:val="uk-UA"/>
        </w:rPr>
        <w:t>ий номер 2610600000:</w:t>
      </w:r>
      <w:r w:rsidR="002A5354">
        <w:rPr>
          <w:bCs/>
          <w:szCs w:val="28"/>
          <w:lang w:val="uk-UA"/>
        </w:rPr>
        <w:t>17</w:t>
      </w:r>
      <w:r w:rsidR="00E1292C">
        <w:rPr>
          <w:bCs/>
          <w:szCs w:val="28"/>
          <w:lang w:val="uk-UA"/>
        </w:rPr>
        <w:t>:00</w:t>
      </w:r>
      <w:r w:rsidR="002A5354">
        <w:rPr>
          <w:bCs/>
          <w:szCs w:val="28"/>
          <w:lang w:val="uk-UA"/>
        </w:rPr>
        <w:t>2</w:t>
      </w:r>
      <w:r w:rsidR="00E1292C">
        <w:rPr>
          <w:bCs/>
          <w:szCs w:val="28"/>
          <w:lang w:val="uk-UA"/>
        </w:rPr>
        <w:t>:0</w:t>
      </w:r>
      <w:r w:rsidR="002A5354">
        <w:rPr>
          <w:bCs/>
          <w:szCs w:val="28"/>
          <w:lang w:val="uk-UA"/>
        </w:rPr>
        <w:t>171</w:t>
      </w:r>
      <w:r w:rsidR="00994D49">
        <w:rPr>
          <w:bCs/>
          <w:szCs w:val="28"/>
          <w:lang w:val="uk-UA"/>
        </w:rPr>
        <w:t xml:space="preserve">) загальною площею </w:t>
      </w:r>
      <w:r w:rsidR="00F63EAA">
        <w:rPr>
          <w:bCs/>
          <w:szCs w:val="28"/>
          <w:lang w:val="uk-UA"/>
        </w:rPr>
        <w:t>0,</w:t>
      </w:r>
      <w:r w:rsidR="00E1292C">
        <w:rPr>
          <w:bCs/>
          <w:szCs w:val="28"/>
          <w:lang w:val="uk-UA"/>
        </w:rPr>
        <w:t>0</w:t>
      </w:r>
      <w:r w:rsidR="002A5354">
        <w:rPr>
          <w:bCs/>
          <w:szCs w:val="28"/>
          <w:lang w:val="uk-UA"/>
        </w:rPr>
        <w:t>267</w:t>
      </w:r>
      <w:r w:rsidR="00E1292C">
        <w:rPr>
          <w:bCs/>
          <w:szCs w:val="28"/>
          <w:lang w:val="uk-UA"/>
        </w:rPr>
        <w:t xml:space="preserve"> га</w:t>
      </w:r>
      <w:r w:rsidR="00592835">
        <w:rPr>
          <w:bCs/>
          <w:szCs w:val="28"/>
          <w:lang w:val="uk-UA"/>
        </w:rPr>
        <w:t xml:space="preserve"> яка розташована </w:t>
      </w:r>
      <w:r w:rsidR="00517BDC">
        <w:rPr>
          <w:bCs/>
          <w:szCs w:val="28"/>
          <w:lang w:val="uk-UA"/>
        </w:rPr>
        <w:t xml:space="preserve">за адресою: місто Коломия, вулиця </w:t>
      </w:r>
      <w:r w:rsidR="002A5354">
        <w:rPr>
          <w:bCs/>
          <w:szCs w:val="28"/>
          <w:lang w:val="uk-UA"/>
        </w:rPr>
        <w:t>Короля Данила</w:t>
      </w:r>
      <w:r w:rsidR="00517BDC">
        <w:rPr>
          <w:bCs/>
          <w:szCs w:val="28"/>
          <w:lang w:val="uk-UA"/>
        </w:rPr>
        <w:t xml:space="preserve"> </w:t>
      </w:r>
      <w:r w:rsidR="00994D49">
        <w:rPr>
          <w:bCs/>
          <w:szCs w:val="28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8352C1">
        <w:rPr>
          <w:bCs/>
          <w:szCs w:val="28"/>
          <w:lang w:val="uk-UA"/>
        </w:rPr>
        <w:t xml:space="preserve">(присадибна ділянка) </w:t>
      </w:r>
      <w:r w:rsidR="00994D49">
        <w:rPr>
          <w:bCs/>
          <w:szCs w:val="28"/>
          <w:lang w:val="uk-UA"/>
        </w:rPr>
        <w:t>за рахунок земель міської ради.</w:t>
      </w:r>
    </w:p>
    <w:p w:rsidR="00592835" w:rsidRDefault="00592835" w:rsidP="00592835">
      <w:pPr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Затвердити проект землеустрою щодо відведення земельної ділянки та надати у власність Альошині</w:t>
      </w:r>
      <w:r w:rsidR="00AE60A8">
        <w:rPr>
          <w:bCs/>
          <w:szCs w:val="28"/>
          <w:lang w:val="uk-UA"/>
        </w:rPr>
        <w:t>й</w:t>
      </w:r>
      <w:r>
        <w:rPr>
          <w:bCs/>
          <w:szCs w:val="28"/>
          <w:lang w:val="uk-UA"/>
        </w:rPr>
        <w:t xml:space="preserve"> Марії Степанівні  земельну ділянку (кадастровий номер 2610600000:06:002:0095) загальною площею 0,0791 га яка розташована  за адресою: місто Коломия, вулиця Набережна, 28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409F3" w:rsidRDefault="007409F3" w:rsidP="007409F3">
      <w:pPr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Затвердити проект землеустрою щодо відведення земельної ділянки та надати у власність </w:t>
      </w:r>
      <w:proofErr w:type="spellStart"/>
      <w:r>
        <w:rPr>
          <w:bCs/>
          <w:szCs w:val="28"/>
          <w:lang w:val="uk-UA"/>
        </w:rPr>
        <w:t>Сінгалевичу</w:t>
      </w:r>
      <w:proofErr w:type="spellEnd"/>
      <w:r>
        <w:rPr>
          <w:bCs/>
          <w:szCs w:val="28"/>
          <w:lang w:val="uk-UA"/>
        </w:rPr>
        <w:t xml:space="preserve"> Едуарду Валерійовичу земельну ділянку (кадастровий номер 2610600000:21:004:0092) загальною площею 0,0787 га яка розташована  за адресою:  місто Коломия, вулиця Петра Ніщинського, 57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957B79" w:rsidRDefault="00957B79" w:rsidP="007409F3">
      <w:pPr>
        <w:ind w:firstLine="708"/>
        <w:jc w:val="both"/>
        <w:rPr>
          <w:bCs/>
          <w:szCs w:val="28"/>
          <w:lang w:val="uk-UA"/>
        </w:rPr>
      </w:pPr>
    </w:p>
    <w:p w:rsidR="00957B79" w:rsidRDefault="00957B79" w:rsidP="007409F3">
      <w:pPr>
        <w:ind w:firstLine="708"/>
        <w:jc w:val="both"/>
        <w:rPr>
          <w:bCs/>
          <w:szCs w:val="28"/>
          <w:lang w:val="uk-UA"/>
        </w:rPr>
      </w:pPr>
    </w:p>
    <w:p w:rsidR="00D447B7" w:rsidRDefault="00DF135C" w:rsidP="00D447B7">
      <w:pPr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4</w:t>
      </w:r>
      <w:r w:rsidR="00D447B7">
        <w:rPr>
          <w:bCs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D447B7">
        <w:rPr>
          <w:bCs/>
          <w:szCs w:val="28"/>
          <w:lang w:val="uk-UA"/>
        </w:rPr>
        <w:t>Заверусі</w:t>
      </w:r>
      <w:proofErr w:type="spellEnd"/>
      <w:r w:rsidR="00D447B7">
        <w:rPr>
          <w:bCs/>
          <w:szCs w:val="28"/>
          <w:lang w:val="uk-UA"/>
        </w:rPr>
        <w:t xml:space="preserve"> Кирилу Михайловичу земельну ділянку (кадастровий номер 2610600000:01:004:0057) загальною площею 0,1000 га яка розташована  за адресою:  місто Коломия, вулиця Івана Франка 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2427A9" w:rsidRPr="002427A9" w:rsidRDefault="00DF135C" w:rsidP="002427A9">
      <w:pPr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A9599A">
        <w:rPr>
          <w:bCs/>
          <w:szCs w:val="28"/>
          <w:lang w:val="uk-UA"/>
        </w:rPr>
        <w:t xml:space="preserve">. </w:t>
      </w:r>
      <w:proofErr w:type="spellStart"/>
      <w:r w:rsidR="002427A9" w:rsidRPr="002427A9">
        <w:rPr>
          <w:bCs/>
          <w:szCs w:val="28"/>
          <w:lang w:val="uk-UA"/>
        </w:rPr>
        <w:t>Міськрайонному</w:t>
      </w:r>
      <w:proofErr w:type="spellEnd"/>
      <w:r w:rsidR="002427A9" w:rsidRPr="002427A9">
        <w:rPr>
          <w:bCs/>
          <w:szCs w:val="28"/>
          <w:lang w:val="uk-UA"/>
        </w:rPr>
        <w:t xml:space="preserve"> управлінню у Коломийському районі та м. Коломиї Головного управління </w:t>
      </w:r>
      <w:proofErr w:type="spellStart"/>
      <w:r w:rsidR="002427A9" w:rsidRPr="002427A9">
        <w:rPr>
          <w:bCs/>
          <w:szCs w:val="28"/>
          <w:lang w:val="uk-UA"/>
        </w:rPr>
        <w:t>Держгеокадастру</w:t>
      </w:r>
      <w:proofErr w:type="spellEnd"/>
      <w:r w:rsidR="002427A9" w:rsidRPr="002427A9">
        <w:rPr>
          <w:bCs/>
          <w:szCs w:val="28"/>
          <w:lang w:val="uk-UA"/>
        </w:rPr>
        <w:t xml:space="preserve"> в Івано-Франківській області внести відомості до Державного земельного кадастру згідно прийнятого рішення.</w:t>
      </w:r>
    </w:p>
    <w:p w:rsidR="00994D49" w:rsidRDefault="00DF135C" w:rsidP="002427A9">
      <w:pPr>
        <w:ind w:firstLine="708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994D49" w:rsidRPr="002427A9">
        <w:rPr>
          <w:bCs/>
          <w:szCs w:val="28"/>
          <w:lang w:val="uk-UA"/>
        </w:rPr>
        <w:t xml:space="preserve">. </w:t>
      </w:r>
      <w:r w:rsidR="00592835">
        <w:rPr>
          <w:bCs/>
          <w:szCs w:val="28"/>
          <w:lang w:val="uk-UA"/>
        </w:rPr>
        <w:t>Фізичним особам</w:t>
      </w:r>
      <w:r w:rsidR="002A5354">
        <w:rPr>
          <w:bCs/>
          <w:szCs w:val="28"/>
          <w:lang w:val="uk-UA"/>
        </w:rPr>
        <w:t xml:space="preserve"> </w:t>
      </w:r>
      <w:r w:rsidR="00994D49" w:rsidRPr="002427A9">
        <w:rPr>
          <w:bCs/>
          <w:szCs w:val="28"/>
          <w:lang w:val="uk-UA"/>
        </w:rPr>
        <w:t>забезпечити здійснення державної реєстрації речового права на земельну</w:t>
      </w:r>
      <w:r w:rsidR="00994D49">
        <w:rPr>
          <w:szCs w:val="28"/>
          <w:lang w:val="uk-UA"/>
        </w:rPr>
        <w:t xml:space="preserve"> ділянку.</w:t>
      </w:r>
    </w:p>
    <w:p w:rsidR="00994D49" w:rsidRDefault="00DF135C">
      <w:pPr>
        <w:ind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994D49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66498">
        <w:rPr>
          <w:szCs w:val="28"/>
          <w:lang w:val="uk-UA"/>
        </w:rPr>
        <w:t>Сергія Проскурняка</w:t>
      </w:r>
      <w:r w:rsidR="00994D49">
        <w:rPr>
          <w:szCs w:val="28"/>
          <w:lang w:val="uk-UA"/>
        </w:rPr>
        <w:t>.</w:t>
      </w:r>
    </w:p>
    <w:p w:rsidR="00FE34BE" w:rsidRDefault="00DF135C" w:rsidP="00FE34BE">
      <w:pPr>
        <w:ind w:firstLine="695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8</w:t>
      </w:r>
      <w:r w:rsidR="00994D4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E34BE" w:rsidRDefault="00FE34BE">
      <w:pPr>
        <w:rPr>
          <w:b/>
          <w:bCs/>
          <w:szCs w:val="28"/>
          <w:lang w:val="uk-UA"/>
        </w:rPr>
      </w:pPr>
    </w:p>
    <w:p w:rsidR="00FE34BE" w:rsidRDefault="00FE34BE">
      <w:pPr>
        <w:rPr>
          <w:b/>
          <w:bCs/>
          <w:szCs w:val="28"/>
          <w:lang w:val="uk-UA"/>
        </w:rPr>
      </w:pPr>
    </w:p>
    <w:p w:rsidR="00FE34BE" w:rsidRDefault="00FE34BE">
      <w:pPr>
        <w:rPr>
          <w:b/>
          <w:bCs/>
          <w:szCs w:val="28"/>
          <w:lang w:val="uk-UA"/>
        </w:rPr>
      </w:pPr>
    </w:p>
    <w:p w:rsidR="00994D49" w:rsidRDefault="00994D49"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2A5354">
        <w:rPr>
          <w:b/>
          <w:bCs/>
          <w:szCs w:val="28"/>
          <w:lang w:val="uk-UA"/>
        </w:rPr>
        <w:t xml:space="preserve">               </w:t>
      </w:r>
      <w:r>
        <w:rPr>
          <w:b/>
          <w:bCs/>
          <w:szCs w:val="28"/>
          <w:lang w:val="uk-UA"/>
        </w:rPr>
        <w:t xml:space="preserve">         </w:t>
      </w:r>
      <w:r w:rsidR="00116E8C">
        <w:rPr>
          <w:b/>
          <w:bCs/>
          <w:szCs w:val="28"/>
          <w:lang w:val="uk-UA"/>
        </w:rPr>
        <w:t>Богдан СТАНІСЛАВСЬКИЙ</w:t>
      </w:r>
    </w:p>
    <w:p w:rsidR="00994D49" w:rsidRDefault="00994D49">
      <w:pPr>
        <w:rPr>
          <w:lang w:val="uk-UA"/>
        </w:rPr>
      </w:pPr>
    </w:p>
    <w:p w:rsidR="004F0E93" w:rsidRDefault="004F0E93">
      <w:pPr>
        <w:rPr>
          <w:lang w:val="uk-UA"/>
        </w:rPr>
      </w:pPr>
    </w:p>
    <w:p w:rsidR="004F0E93" w:rsidRDefault="004F0E93">
      <w:pPr>
        <w:rPr>
          <w:lang w:val="uk-UA"/>
        </w:rPr>
      </w:pPr>
    </w:p>
    <w:p w:rsidR="004F0E93" w:rsidRDefault="004F0E93">
      <w:pPr>
        <w:rPr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  <w:lang w:val="uk-UA"/>
        </w:rPr>
      </w:pPr>
    </w:p>
    <w:p w:rsidR="004F0E93" w:rsidRDefault="004F0E93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Default="00B7363A" w:rsidP="004F0E93">
      <w:pPr>
        <w:rPr>
          <w:szCs w:val="28"/>
        </w:rPr>
      </w:pPr>
    </w:p>
    <w:p w:rsidR="00B7363A" w:rsidRPr="00F63EAA" w:rsidRDefault="00B7363A" w:rsidP="004F0E93">
      <w:pPr>
        <w:rPr>
          <w:szCs w:val="28"/>
        </w:rPr>
      </w:pPr>
    </w:p>
    <w:p w:rsidR="00480B10" w:rsidRDefault="00480B10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Default="00A50747" w:rsidP="004F0E93">
      <w:pPr>
        <w:rPr>
          <w:szCs w:val="28"/>
          <w:lang w:val="uk-UA"/>
        </w:rPr>
      </w:pPr>
    </w:p>
    <w:p w:rsidR="00A50747" w:rsidRPr="00A50747" w:rsidRDefault="00A50747" w:rsidP="004F0E93">
      <w:pPr>
        <w:rPr>
          <w:szCs w:val="28"/>
          <w:lang w:val="uk-UA"/>
        </w:rPr>
      </w:pPr>
    </w:p>
    <w:p w:rsidR="00480B10" w:rsidRPr="00F63EAA" w:rsidRDefault="00480B10" w:rsidP="004F0E93">
      <w:pPr>
        <w:rPr>
          <w:szCs w:val="28"/>
        </w:rPr>
      </w:pPr>
    </w:p>
    <w:p w:rsidR="00480B10" w:rsidRPr="00F63EAA" w:rsidRDefault="00480B10" w:rsidP="004F0E93">
      <w:pPr>
        <w:rPr>
          <w:szCs w:val="28"/>
        </w:rPr>
      </w:pPr>
    </w:p>
    <w:p w:rsidR="00480B10" w:rsidRPr="00F63EAA" w:rsidRDefault="00480B10" w:rsidP="004F0E93">
      <w:pPr>
        <w:rPr>
          <w:szCs w:val="28"/>
        </w:rPr>
      </w:pPr>
    </w:p>
    <w:p w:rsidR="00480B10" w:rsidRPr="00F63EAA" w:rsidRDefault="00480B10" w:rsidP="004F0E93">
      <w:pPr>
        <w:rPr>
          <w:szCs w:val="28"/>
        </w:rPr>
      </w:pPr>
    </w:p>
    <w:p w:rsidR="00FE34BE" w:rsidRDefault="00FE34BE" w:rsidP="004F0E93">
      <w:pPr>
        <w:rPr>
          <w:szCs w:val="28"/>
          <w:lang w:val="uk-UA"/>
        </w:rPr>
      </w:pPr>
    </w:p>
    <w:p w:rsidR="00F14130" w:rsidRDefault="00F14130" w:rsidP="004F0E93">
      <w:pPr>
        <w:rPr>
          <w:szCs w:val="28"/>
          <w:lang w:val="uk-UA"/>
        </w:rPr>
      </w:pPr>
    </w:p>
    <w:sectPr w:rsidR="00F14130" w:rsidSect="002427A9">
      <w:headerReference w:type="default" r:id="rId8"/>
      <w:pgSz w:w="11906" w:h="16838"/>
      <w:pgMar w:top="567" w:right="567" w:bottom="1135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5C" w:rsidRDefault="00DF135C" w:rsidP="002427A9">
      <w:r>
        <w:separator/>
      </w:r>
    </w:p>
  </w:endnote>
  <w:endnote w:type="continuationSeparator" w:id="0">
    <w:p w:rsidR="00DF135C" w:rsidRDefault="00DF135C" w:rsidP="0024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5C" w:rsidRDefault="00DF135C" w:rsidP="002427A9">
      <w:r>
        <w:separator/>
      </w:r>
    </w:p>
  </w:footnote>
  <w:footnote w:type="continuationSeparator" w:id="0">
    <w:p w:rsidR="00DF135C" w:rsidRDefault="00DF135C" w:rsidP="0024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5C" w:rsidRDefault="00DF135C">
    <w:pPr>
      <w:pStyle w:val="a9"/>
      <w:jc w:val="center"/>
    </w:pPr>
    <w:fldSimple w:instr="PAGE   \* MERGEFORMAT">
      <w:r>
        <w:rPr>
          <w:noProof/>
        </w:rPr>
        <w:t>2</w:t>
      </w:r>
    </w:fldSimple>
  </w:p>
  <w:p w:rsidR="00DF135C" w:rsidRDefault="00DF13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7772"/>
    <w:rsid w:val="000609CC"/>
    <w:rsid w:val="00074218"/>
    <w:rsid w:val="000C64FC"/>
    <w:rsid w:val="000E0CB0"/>
    <w:rsid w:val="00116E8C"/>
    <w:rsid w:val="001621F0"/>
    <w:rsid w:val="002427A9"/>
    <w:rsid w:val="00266498"/>
    <w:rsid w:val="002A5354"/>
    <w:rsid w:val="00300BA0"/>
    <w:rsid w:val="00313F9E"/>
    <w:rsid w:val="003B1030"/>
    <w:rsid w:val="003E5ABB"/>
    <w:rsid w:val="003F2718"/>
    <w:rsid w:val="00480B10"/>
    <w:rsid w:val="00490E75"/>
    <w:rsid w:val="004B12A1"/>
    <w:rsid w:val="004C37DD"/>
    <w:rsid w:val="004D30B4"/>
    <w:rsid w:val="004F0E93"/>
    <w:rsid w:val="00517BDC"/>
    <w:rsid w:val="005734B7"/>
    <w:rsid w:val="00592835"/>
    <w:rsid w:val="00596092"/>
    <w:rsid w:val="00663750"/>
    <w:rsid w:val="007378F9"/>
    <w:rsid w:val="007409F3"/>
    <w:rsid w:val="00786E05"/>
    <w:rsid w:val="00802CDD"/>
    <w:rsid w:val="00816C2A"/>
    <w:rsid w:val="008352C1"/>
    <w:rsid w:val="008C620B"/>
    <w:rsid w:val="0092316E"/>
    <w:rsid w:val="00957B79"/>
    <w:rsid w:val="00994D49"/>
    <w:rsid w:val="009E220D"/>
    <w:rsid w:val="00A01A91"/>
    <w:rsid w:val="00A31CF4"/>
    <w:rsid w:val="00A50747"/>
    <w:rsid w:val="00A92B1F"/>
    <w:rsid w:val="00A9599A"/>
    <w:rsid w:val="00AC234C"/>
    <w:rsid w:val="00AE60A8"/>
    <w:rsid w:val="00B7363A"/>
    <w:rsid w:val="00B8530D"/>
    <w:rsid w:val="00C115E0"/>
    <w:rsid w:val="00C136C0"/>
    <w:rsid w:val="00C67772"/>
    <w:rsid w:val="00D447B7"/>
    <w:rsid w:val="00D57650"/>
    <w:rsid w:val="00D870F2"/>
    <w:rsid w:val="00DA7123"/>
    <w:rsid w:val="00DE4C1A"/>
    <w:rsid w:val="00DF135C"/>
    <w:rsid w:val="00DF327C"/>
    <w:rsid w:val="00E05FDF"/>
    <w:rsid w:val="00E1292C"/>
    <w:rsid w:val="00E613CE"/>
    <w:rsid w:val="00EA6DF2"/>
    <w:rsid w:val="00F075F9"/>
    <w:rsid w:val="00F14130"/>
    <w:rsid w:val="00F63EAA"/>
    <w:rsid w:val="00F64295"/>
    <w:rsid w:val="00F82AE9"/>
    <w:rsid w:val="00FA6AD0"/>
    <w:rsid w:val="00FE34BE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C0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C136C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36C0"/>
  </w:style>
  <w:style w:type="character" w:customStyle="1" w:styleId="2">
    <w:name w:val="Основной шрифт абзаца2"/>
    <w:rsid w:val="00C136C0"/>
  </w:style>
  <w:style w:type="character" w:customStyle="1" w:styleId="WW-Absatz-Standardschriftart">
    <w:name w:val="WW-Absatz-Standardschriftart"/>
    <w:rsid w:val="00C136C0"/>
  </w:style>
  <w:style w:type="character" w:customStyle="1" w:styleId="WW-Absatz-Standardschriftart1">
    <w:name w:val="WW-Absatz-Standardschriftart1"/>
    <w:rsid w:val="00C136C0"/>
  </w:style>
  <w:style w:type="character" w:customStyle="1" w:styleId="WW-Absatz-Standardschriftart11">
    <w:name w:val="WW-Absatz-Standardschriftart11"/>
    <w:rsid w:val="00C136C0"/>
  </w:style>
  <w:style w:type="character" w:customStyle="1" w:styleId="WW-Absatz-Standardschriftart111">
    <w:name w:val="WW-Absatz-Standardschriftart111"/>
    <w:rsid w:val="00C136C0"/>
  </w:style>
  <w:style w:type="character" w:customStyle="1" w:styleId="WW-Absatz-Standardschriftart1111">
    <w:name w:val="WW-Absatz-Standardschriftart1111"/>
    <w:rsid w:val="00C136C0"/>
  </w:style>
  <w:style w:type="character" w:customStyle="1" w:styleId="WW-Absatz-Standardschriftart11111">
    <w:name w:val="WW-Absatz-Standardschriftart11111"/>
    <w:rsid w:val="00C136C0"/>
  </w:style>
  <w:style w:type="character" w:customStyle="1" w:styleId="WW-Absatz-Standardschriftart111111">
    <w:name w:val="WW-Absatz-Standardschriftart111111"/>
    <w:rsid w:val="00C136C0"/>
  </w:style>
  <w:style w:type="character" w:customStyle="1" w:styleId="WW-Absatz-Standardschriftart1111111">
    <w:name w:val="WW-Absatz-Standardschriftart1111111"/>
    <w:rsid w:val="00C136C0"/>
  </w:style>
  <w:style w:type="character" w:customStyle="1" w:styleId="WW-Absatz-Standardschriftart11111111">
    <w:name w:val="WW-Absatz-Standardschriftart11111111"/>
    <w:rsid w:val="00C136C0"/>
  </w:style>
  <w:style w:type="character" w:customStyle="1" w:styleId="WW-Absatz-Standardschriftart111111111">
    <w:name w:val="WW-Absatz-Standardschriftart111111111"/>
    <w:rsid w:val="00C136C0"/>
  </w:style>
  <w:style w:type="character" w:customStyle="1" w:styleId="WW-Absatz-Standardschriftart1111111111">
    <w:name w:val="WW-Absatz-Standardschriftart1111111111"/>
    <w:rsid w:val="00C136C0"/>
  </w:style>
  <w:style w:type="character" w:customStyle="1" w:styleId="WW-Absatz-Standardschriftart11111111111">
    <w:name w:val="WW-Absatz-Standardschriftart11111111111"/>
    <w:rsid w:val="00C136C0"/>
  </w:style>
  <w:style w:type="character" w:customStyle="1" w:styleId="WW-Absatz-Standardschriftart111111111111">
    <w:name w:val="WW-Absatz-Standardschriftart111111111111"/>
    <w:rsid w:val="00C136C0"/>
  </w:style>
  <w:style w:type="character" w:customStyle="1" w:styleId="WW-Absatz-Standardschriftart1111111111111">
    <w:name w:val="WW-Absatz-Standardschriftart1111111111111"/>
    <w:rsid w:val="00C136C0"/>
  </w:style>
  <w:style w:type="character" w:customStyle="1" w:styleId="WW-Absatz-Standardschriftart11111111111111">
    <w:name w:val="WW-Absatz-Standardschriftart11111111111111"/>
    <w:rsid w:val="00C136C0"/>
  </w:style>
  <w:style w:type="character" w:customStyle="1" w:styleId="WW-Absatz-Standardschriftart111111111111111">
    <w:name w:val="WW-Absatz-Standardschriftart111111111111111"/>
    <w:rsid w:val="00C136C0"/>
  </w:style>
  <w:style w:type="character" w:customStyle="1" w:styleId="WW-Absatz-Standardschriftart1111111111111111">
    <w:name w:val="WW-Absatz-Standardschriftart1111111111111111"/>
    <w:rsid w:val="00C136C0"/>
  </w:style>
  <w:style w:type="character" w:customStyle="1" w:styleId="WW-Absatz-Standardschriftart11111111111111111">
    <w:name w:val="WW-Absatz-Standardschriftart11111111111111111"/>
    <w:rsid w:val="00C136C0"/>
  </w:style>
  <w:style w:type="character" w:customStyle="1" w:styleId="WW-Absatz-Standardschriftart111111111111111111">
    <w:name w:val="WW-Absatz-Standardschriftart111111111111111111"/>
    <w:rsid w:val="00C136C0"/>
  </w:style>
  <w:style w:type="character" w:customStyle="1" w:styleId="WW-Absatz-Standardschriftart1111111111111111111">
    <w:name w:val="WW-Absatz-Standardschriftart1111111111111111111"/>
    <w:rsid w:val="00C136C0"/>
  </w:style>
  <w:style w:type="character" w:customStyle="1" w:styleId="WW-Absatz-Standardschriftart11111111111111111111">
    <w:name w:val="WW-Absatz-Standardschriftart11111111111111111111"/>
    <w:rsid w:val="00C136C0"/>
  </w:style>
  <w:style w:type="character" w:customStyle="1" w:styleId="WW-Absatz-Standardschriftart111111111111111111111">
    <w:name w:val="WW-Absatz-Standardschriftart111111111111111111111"/>
    <w:rsid w:val="00C136C0"/>
  </w:style>
  <w:style w:type="character" w:customStyle="1" w:styleId="WW-Absatz-Standardschriftart1111111111111111111111">
    <w:name w:val="WW-Absatz-Standardschriftart1111111111111111111111"/>
    <w:rsid w:val="00C136C0"/>
  </w:style>
  <w:style w:type="character" w:customStyle="1" w:styleId="WW-Absatz-Standardschriftart11111111111111111111111">
    <w:name w:val="WW-Absatz-Standardschriftart11111111111111111111111"/>
    <w:rsid w:val="00C136C0"/>
  </w:style>
  <w:style w:type="character" w:customStyle="1" w:styleId="WW-Absatz-Standardschriftart111111111111111111111111">
    <w:name w:val="WW-Absatz-Standardschriftart111111111111111111111111"/>
    <w:rsid w:val="00C136C0"/>
  </w:style>
  <w:style w:type="character" w:customStyle="1" w:styleId="WW-Absatz-Standardschriftart1111111111111111111111111">
    <w:name w:val="WW-Absatz-Standardschriftart1111111111111111111111111"/>
    <w:rsid w:val="00C136C0"/>
  </w:style>
  <w:style w:type="character" w:customStyle="1" w:styleId="WW-Absatz-Standardschriftart11111111111111111111111111">
    <w:name w:val="WW-Absatz-Standardschriftart11111111111111111111111111"/>
    <w:rsid w:val="00C136C0"/>
  </w:style>
  <w:style w:type="character" w:customStyle="1" w:styleId="10">
    <w:name w:val="Основной шрифт абзаца1"/>
    <w:rsid w:val="00C136C0"/>
  </w:style>
  <w:style w:type="character" w:styleId="a3">
    <w:name w:val="page number"/>
    <w:basedOn w:val="10"/>
    <w:rsid w:val="00C136C0"/>
  </w:style>
  <w:style w:type="character" w:customStyle="1" w:styleId="a4">
    <w:name w:val="Символ нумерации"/>
    <w:rsid w:val="00C136C0"/>
  </w:style>
  <w:style w:type="paragraph" w:customStyle="1" w:styleId="a5">
    <w:name w:val="Заголовок"/>
    <w:basedOn w:val="a"/>
    <w:next w:val="a6"/>
    <w:rsid w:val="00C136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C136C0"/>
    <w:pPr>
      <w:spacing w:after="120"/>
    </w:pPr>
  </w:style>
  <w:style w:type="paragraph" w:styleId="a7">
    <w:name w:val="List"/>
    <w:basedOn w:val="a6"/>
    <w:rsid w:val="00C136C0"/>
    <w:rPr>
      <w:rFonts w:cs="Mangal"/>
    </w:rPr>
  </w:style>
  <w:style w:type="paragraph" w:styleId="a8">
    <w:name w:val="caption"/>
    <w:basedOn w:val="a"/>
    <w:qFormat/>
    <w:rsid w:val="00C136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C136C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136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C136C0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C136C0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C136C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136C0"/>
    <w:pPr>
      <w:suppressLineNumbers/>
    </w:pPr>
  </w:style>
  <w:style w:type="paragraph" w:customStyle="1" w:styleId="ad">
    <w:name w:val="Заголовок таблицы"/>
    <w:basedOn w:val="ac"/>
    <w:rsid w:val="00C136C0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C136C0"/>
  </w:style>
  <w:style w:type="paragraph" w:styleId="af">
    <w:name w:val="footer"/>
    <w:basedOn w:val="a"/>
    <w:rsid w:val="00C136C0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C136C0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C136C0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link w:val="a9"/>
    <w:uiPriority w:val="99"/>
    <w:rsid w:val="002427A9"/>
    <w:rPr>
      <w:sz w:val="28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3</cp:revision>
  <cp:lastPrinted>2021-08-18T07:52:00Z</cp:lastPrinted>
  <dcterms:created xsi:type="dcterms:W3CDTF">2021-08-16T14:08:00Z</dcterms:created>
  <dcterms:modified xsi:type="dcterms:W3CDTF">2021-08-18T08:02:00Z</dcterms:modified>
</cp:coreProperties>
</file>